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7D850" w14:textId="77777777" w:rsidR="000E2BBC" w:rsidRPr="00AE0970" w:rsidRDefault="00000000" w:rsidP="00C47225">
      <w:pPr>
        <w:spacing w:after="0" w:line="240" w:lineRule="auto"/>
        <w:ind w:left="567" w:right="414"/>
        <w:rPr>
          <w:rFonts w:asciiTheme="majorHAnsi" w:hAnsiTheme="majorHAnsi" w:cstheme="minorHAnsi"/>
        </w:rPr>
      </w:pPr>
      <w:r>
        <w:rPr>
          <w:rFonts w:asciiTheme="majorHAnsi" w:hAnsiTheme="majorHAnsi" w:cstheme="minorHAnsi"/>
        </w:rPr>
        <w:pict w14:anchorId="40C4A595">
          <v:shapetype id="_x0000_t202" coordsize="21600,21600" o:spt="202" path="m,l,21600r21600,l21600,xe">
            <v:stroke joinstyle="miter"/>
            <v:path gradientshapeok="t" o:connecttype="rect"/>
          </v:shapetype>
          <v:shape id="_x0000_s2051" type="#_x0000_t202" style="position:absolute;left:0;text-align:left;margin-left:-41.05pt;margin-top:-63.7pt;width:195.5pt;height:129.15pt;z-index:251657216" fillcolor="#c00" stroked="f" strokecolor="#c00000">
            <v:textbox style="mso-next-textbox:#_x0000_s2051">
              <w:txbxContent>
                <w:p w14:paraId="0D4E5FFE" w14:textId="77777777" w:rsidR="002413A5" w:rsidRDefault="002413A5" w:rsidP="00524B86">
                  <w:pPr>
                    <w:autoSpaceDE w:val="0"/>
                    <w:autoSpaceDN w:val="0"/>
                    <w:adjustRightInd w:val="0"/>
                    <w:spacing w:line="228" w:lineRule="auto"/>
                    <w:ind w:left="709" w:right="352"/>
                    <w:rPr>
                      <w:rFonts w:cstheme="minorHAnsi"/>
                      <w:b/>
                      <w:color w:val="FFFFFF" w:themeColor="background1"/>
                      <w:sz w:val="21"/>
                      <w:szCs w:val="21"/>
                      <w:lang w:val="en-US"/>
                    </w:rPr>
                  </w:pPr>
                </w:p>
                <w:p w14:paraId="12C53D9C" w14:textId="77777777" w:rsidR="002413A5" w:rsidRDefault="002413A5" w:rsidP="00524B86">
                  <w:pPr>
                    <w:autoSpaceDE w:val="0"/>
                    <w:autoSpaceDN w:val="0"/>
                    <w:adjustRightInd w:val="0"/>
                    <w:spacing w:after="0" w:line="228" w:lineRule="auto"/>
                    <w:ind w:left="1418" w:right="352"/>
                    <w:rPr>
                      <w:rFonts w:cstheme="minorHAnsi"/>
                      <w:b/>
                      <w:color w:val="FFFFFF" w:themeColor="background1"/>
                      <w:sz w:val="21"/>
                      <w:szCs w:val="21"/>
                      <w:lang w:val="en-US"/>
                    </w:rPr>
                  </w:pPr>
                </w:p>
                <w:p w14:paraId="33D95533" w14:textId="77777777" w:rsidR="002413A5" w:rsidRPr="00CB45B3" w:rsidRDefault="002413A5" w:rsidP="00524B86">
                  <w:pPr>
                    <w:autoSpaceDE w:val="0"/>
                    <w:autoSpaceDN w:val="0"/>
                    <w:adjustRightInd w:val="0"/>
                    <w:spacing w:after="0" w:line="228" w:lineRule="auto"/>
                    <w:ind w:left="1418" w:right="352"/>
                    <w:rPr>
                      <w:rFonts w:cstheme="minorHAnsi"/>
                      <w:b/>
                      <w:color w:val="FFFFFF" w:themeColor="background1"/>
                      <w:szCs w:val="16"/>
                    </w:rPr>
                  </w:pPr>
                  <w:r w:rsidRPr="00CB45B3">
                    <w:rPr>
                      <w:rFonts w:cstheme="minorHAnsi"/>
                      <w:b/>
                      <w:color w:val="FFFFFF" w:themeColor="background1"/>
                      <w:sz w:val="21"/>
                      <w:szCs w:val="21"/>
                      <w:lang w:val="en-US"/>
                    </w:rPr>
                    <w:t>ActionAid is a global movement of people working together to achieve greater human rights for all and defeat poverty.</w:t>
                  </w:r>
                </w:p>
              </w:txbxContent>
            </v:textbox>
          </v:shape>
        </w:pict>
      </w:r>
    </w:p>
    <w:p w14:paraId="13F24E9B" w14:textId="77777777" w:rsidR="005A0FAA" w:rsidRPr="00AE0970" w:rsidRDefault="005A0FAA" w:rsidP="00C47225">
      <w:pPr>
        <w:pStyle w:val="NoSpacing"/>
        <w:ind w:left="567" w:right="414"/>
        <w:rPr>
          <w:rFonts w:asciiTheme="majorHAnsi" w:hAnsiTheme="majorHAnsi" w:cstheme="minorHAnsi"/>
          <w:lang w:val="en-GB"/>
        </w:rPr>
      </w:pPr>
    </w:p>
    <w:p w14:paraId="51BE461B" w14:textId="77777777" w:rsidR="006335A5" w:rsidRPr="00AE0970" w:rsidRDefault="006335A5" w:rsidP="00C47225">
      <w:pPr>
        <w:pStyle w:val="NoSpacing"/>
        <w:ind w:left="567" w:right="414"/>
        <w:rPr>
          <w:rFonts w:asciiTheme="majorHAnsi" w:hAnsiTheme="majorHAnsi" w:cstheme="minorHAnsi"/>
          <w:lang w:val="en-GB"/>
        </w:rPr>
      </w:pPr>
    </w:p>
    <w:p w14:paraId="0B9463B0" w14:textId="77777777" w:rsidR="00731C8E" w:rsidRPr="00AE0970" w:rsidRDefault="00731C8E" w:rsidP="00C47225">
      <w:pPr>
        <w:pStyle w:val="NoSpacing"/>
        <w:ind w:left="567" w:right="414"/>
        <w:rPr>
          <w:rFonts w:asciiTheme="majorHAnsi" w:hAnsiTheme="majorHAnsi" w:cstheme="minorHAnsi"/>
          <w:lang w:val="en-GB"/>
        </w:rPr>
      </w:pPr>
    </w:p>
    <w:p w14:paraId="56C0FD4D" w14:textId="77777777" w:rsidR="00731C8E" w:rsidRPr="00AE0970" w:rsidRDefault="00524B86" w:rsidP="00C47225">
      <w:pPr>
        <w:pStyle w:val="NoSpacing"/>
        <w:tabs>
          <w:tab w:val="left" w:pos="3192"/>
        </w:tabs>
        <w:ind w:left="567" w:right="414"/>
        <w:rPr>
          <w:rFonts w:asciiTheme="majorHAnsi" w:hAnsiTheme="majorHAnsi" w:cstheme="minorHAnsi"/>
          <w:sz w:val="30"/>
          <w:lang w:val="en-GB"/>
        </w:rPr>
      </w:pPr>
      <w:r w:rsidRPr="00AE0970">
        <w:rPr>
          <w:rFonts w:asciiTheme="majorHAnsi" w:hAnsiTheme="majorHAnsi" w:cstheme="minorHAnsi"/>
          <w:sz w:val="30"/>
          <w:lang w:val="en-GB"/>
        </w:rPr>
        <w:tab/>
      </w:r>
    </w:p>
    <w:p w14:paraId="44C24CD0" w14:textId="1CE56A3C" w:rsidR="00142A57" w:rsidRPr="00AE0970" w:rsidRDefault="00142A57" w:rsidP="00C47225">
      <w:pPr>
        <w:pStyle w:val="NoSpacing"/>
        <w:ind w:left="567" w:right="414"/>
        <w:rPr>
          <w:rFonts w:asciiTheme="majorHAnsi" w:hAnsiTheme="majorHAnsi" w:cs="Calibri"/>
          <w:lang w:val="en-GB"/>
        </w:rPr>
      </w:pPr>
      <w:r w:rsidRPr="00AE0970">
        <w:rPr>
          <w:rFonts w:asciiTheme="majorHAnsi" w:hAnsiTheme="majorHAnsi" w:cs="Calibri"/>
          <w:lang w:val="en-GB"/>
        </w:rPr>
        <w:t>ActionAid Bangladesh</w:t>
      </w:r>
      <w:r w:rsidR="00F66B46" w:rsidRPr="00AE0970">
        <w:rPr>
          <w:rFonts w:asciiTheme="majorHAnsi" w:hAnsiTheme="majorHAnsi" w:cs="Calibri"/>
          <w:lang w:val="en-GB"/>
        </w:rPr>
        <w:t xml:space="preserve"> (AAB)</w:t>
      </w:r>
      <w:r w:rsidRPr="00AE0970">
        <w:rPr>
          <w:rFonts w:asciiTheme="majorHAnsi" w:hAnsiTheme="majorHAnsi" w:cs="Calibri"/>
          <w:lang w:val="en-GB"/>
        </w:rPr>
        <w:t xml:space="preserve"> is looking for suitable candidate for the following position:</w:t>
      </w:r>
    </w:p>
    <w:p w14:paraId="6D09993B" w14:textId="77777777" w:rsidR="00142A57" w:rsidRPr="00AE0970" w:rsidRDefault="00142A57" w:rsidP="00C47225">
      <w:pPr>
        <w:pStyle w:val="NoSpacing"/>
        <w:ind w:left="567" w:right="414"/>
        <w:rPr>
          <w:rFonts w:asciiTheme="majorHAnsi" w:hAnsiTheme="majorHAnsi" w:cs="Calibri"/>
          <w:sz w:val="14"/>
          <w:lang w:val="en-GB"/>
        </w:rPr>
      </w:pPr>
    </w:p>
    <w:p w14:paraId="24486C30" w14:textId="23B1C2FD" w:rsidR="00142A57" w:rsidRPr="00AE0970" w:rsidRDefault="00E26503" w:rsidP="00C47225">
      <w:pPr>
        <w:pStyle w:val="NoSpacing"/>
        <w:ind w:left="567" w:right="414"/>
        <w:rPr>
          <w:rFonts w:asciiTheme="majorHAnsi" w:hAnsiTheme="majorHAnsi" w:cs="Calibri"/>
          <w:b/>
          <w:sz w:val="30"/>
          <w:szCs w:val="30"/>
          <w:lang w:val="en-GB"/>
        </w:rPr>
      </w:pPr>
      <w:r w:rsidRPr="00E26503">
        <w:rPr>
          <w:rFonts w:asciiTheme="majorHAnsi" w:hAnsiTheme="majorHAnsi" w:cs="Calibri"/>
          <w:b/>
          <w:sz w:val="30"/>
          <w:szCs w:val="30"/>
          <w:lang w:val="en-GB"/>
        </w:rPr>
        <w:t>Lead</w:t>
      </w:r>
      <w:r>
        <w:rPr>
          <w:rFonts w:asciiTheme="majorHAnsi" w:hAnsiTheme="majorHAnsi" w:cs="Calibri"/>
          <w:b/>
          <w:sz w:val="30"/>
          <w:szCs w:val="30"/>
          <w:lang w:val="en-GB"/>
        </w:rPr>
        <w:t xml:space="preserve"> </w:t>
      </w:r>
      <w:r w:rsidRPr="00E26503">
        <w:rPr>
          <w:rFonts w:asciiTheme="majorHAnsi" w:hAnsiTheme="majorHAnsi" w:cs="Calibri"/>
          <w:b/>
          <w:sz w:val="30"/>
          <w:szCs w:val="30"/>
          <w:lang w:val="en-GB"/>
        </w:rPr>
        <w:t>- Young People</w:t>
      </w:r>
    </w:p>
    <w:p w14:paraId="096B3BBE" w14:textId="77777777" w:rsidR="00AF46BB" w:rsidRPr="00AE0970" w:rsidRDefault="00AF46BB" w:rsidP="00C47225">
      <w:pPr>
        <w:pStyle w:val="NoSpacing"/>
        <w:ind w:left="567" w:right="414"/>
        <w:rPr>
          <w:rFonts w:asciiTheme="majorHAnsi" w:hAnsiTheme="majorHAnsi" w:cs="Calibri"/>
          <w:b/>
          <w:sz w:val="14"/>
          <w:szCs w:val="30"/>
          <w:lang w:val="en-GB"/>
        </w:rPr>
      </w:pPr>
    </w:p>
    <w:p w14:paraId="71DF9461" w14:textId="77777777" w:rsidR="00E853C9" w:rsidRPr="00AE0970" w:rsidRDefault="00E853C9" w:rsidP="00C47225">
      <w:pPr>
        <w:pStyle w:val="NoSpacing"/>
        <w:ind w:left="567" w:right="414"/>
        <w:rPr>
          <w:rFonts w:asciiTheme="majorHAnsi" w:hAnsiTheme="majorHAnsi" w:cs="Calibri"/>
          <w:sz w:val="2"/>
          <w:szCs w:val="10"/>
          <w:lang w:val="en-GB"/>
        </w:rPr>
      </w:pPr>
    </w:p>
    <w:p w14:paraId="294C3B76" w14:textId="0F136559" w:rsidR="00E13C18" w:rsidRPr="00AE0970" w:rsidRDefault="00E13C18" w:rsidP="00F61A2C">
      <w:pPr>
        <w:pStyle w:val="NoSpacing"/>
        <w:tabs>
          <w:tab w:val="left" w:pos="2552"/>
          <w:tab w:val="left" w:pos="2835"/>
        </w:tabs>
        <w:spacing w:line="360" w:lineRule="auto"/>
        <w:ind w:left="567" w:right="414"/>
        <w:rPr>
          <w:rFonts w:asciiTheme="majorHAnsi" w:hAnsiTheme="majorHAnsi" w:cs="Calibri"/>
          <w:lang w:val="en-GB"/>
        </w:rPr>
      </w:pPr>
      <w:r w:rsidRPr="00AE0970">
        <w:rPr>
          <w:rFonts w:asciiTheme="majorHAnsi" w:hAnsiTheme="majorHAnsi" w:cs="Calibri"/>
          <w:lang w:val="en-GB"/>
        </w:rPr>
        <w:t>Department</w:t>
      </w:r>
      <w:r w:rsidRPr="00AE0970">
        <w:rPr>
          <w:rFonts w:asciiTheme="majorHAnsi" w:hAnsiTheme="majorHAnsi" w:cs="Calibri"/>
          <w:lang w:val="en-GB"/>
        </w:rPr>
        <w:tab/>
        <w:t>:</w:t>
      </w:r>
      <w:r w:rsidRPr="00AE0970">
        <w:rPr>
          <w:rFonts w:asciiTheme="majorHAnsi" w:hAnsiTheme="majorHAnsi" w:cs="Calibri"/>
          <w:lang w:val="en-GB"/>
        </w:rPr>
        <w:tab/>
      </w:r>
      <w:r w:rsidR="00E26503">
        <w:rPr>
          <w:rFonts w:asciiTheme="majorHAnsi" w:hAnsiTheme="majorHAnsi" w:cs="Calibri"/>
          <w:lang w:val="en-GB"/>
        </w:rPr>
        <w:t>Programme, Policy &amp; Campaigns</w:t>
      </w:r>
      <w:r w:rsidRPr="00AE0970">
        <w:rPr>
          <w:rFonts w:asciiTheme="majorHAnsi" w:hAnsiTheme="majorHAnsi" w:cs="Calibri"/>
          <w:lang w:val="en-GB"/>
        </w:rPr>
        <w:t xml:space="preserve"> </w:t>
      </w:r>
    </w:p>
    <w:p w14:paraId="6C91D8D5" w14:textId="227E279A" w:rsidR="00E458F9" w:rsidRPr="00AE0970" w:rsidRDefault="00E458F9" w:rsidP="00F61A2C">
      <w:pPr>
        <w:pStyle w:val="NoSpacing"/>
        <w:tabs>
          <w:tab w:val="left" w:pos="2552"/>
          <w:tab w:val="left" w:pos="2835"/>
        </w:tabs>
        <w:spacing w:line="360" w:lineRule="auto"/>
        <w:ind w:left="567" w:right="414"/>
        <w:rPr>
          <w:rFonts w:asciiTheme="majorHAnsi" w:hAnsiTheme="majorHAnsi" w:cs="Calibri"/>
          <w:lang w:val="en-GB"/>
        </w:rPr>
      </w:pPr>
      <w:r w:rsidRPr="00AE0970">
        <w:rPr>
          <w:rFonts w:asciiTheme="majorHAnsi" w:hAnsiTheme="majorHAnsi" w:cs="Calibri"/>
          <w:lang w:val="en-GB"/>
        </w:rPr>
        <w:t>Unit</w:t>
      </w:r>
      <w:r w:rsidRPr="00AE0970">
        <w:rPr>
          <w:rFonts w:asciiTheme="majorHAnsi" w:hAnsiTheme="majorHAnsi" w:cs="Calibri"/>
          <w:lang w:val="en-GB"/>
        </w:rPr>
        <w:tab/>
        <w:t>:</w:t>
      </w:r>
      <w:r w:rsidRPr="00AE0970">
        <w:rPr>
          <w:rFonts w:asciiTheme="majorHAnsi" w:hAnsiTheme="majorHAnsi" w:cs="Calibri"/>
          <w:lang w:val="en-GB"/>
        </w:rPr>
        <w:tab/>
      </w:r>
      <w:r w:rsidR="00E26503">
        <w:rPr>
          <w:rFonts w:asciiTheme="majorHAnsi" w:hAnsiTheme="majorHAnsi" w:cs="Calibri"/>
          <w:lang w:val="en-GB"/>
        </w:rPr>
        <w:t>Young People</w:t>
      </w:r>
    </w:p>
    <w:p w14:paraId="323861B6" w14:textId="77777777" w:rsidR="00E13C18" w:rsidRPr="00AE0970" w:rsidRDefault="00E13C18" w:rsidP="00F61A2C">
      <w:pPr>
        <w:pStyle w:val="NoSpacing"/>
        <w:tabs>
          <w:tab w:val="left" w:pos="2552"/>
          <w:tab w:val="left" w:pos="2835"/>
        </w:tabs>
        <w:spacing w:line="360" w:lineRule="auto"/>
        <w:ind w:left="567" w:right="414"/>
        <w:rPr>
          <w:rFonts w:asciiTheme="majorHAnsi" w:hAnsiTheme="majorHAnsi" w:cs="Calibri"/>
          <w:lang w:val="en-GB"/>
        </w:rPr>
      </w:pPr>
      <w:r w:rsidRPr="00AE0970">
        <w:rPr>
          <w:rFonts w:asciiTheme="majorHAnsi" w:hAnsiTheme="majorHAnsi" w:cs="Calibri"/>
          <w:lang w:val="en-GB"/>
        </w:rPr>
        <w:t>Location of posting</w:t>
      </w:r>
      <w:r w:rsidRPr="00AE0970">
        <w:rPr>
          <w:rFonts w:asciiTheme="majorHAnsi" w:hAnsiTheme="majorHAnsi" w:cs="Calibri"/>
          <w:lang w:val="en-GB"/>
        </w:rPr>
        <w:tab/>
        <w:t>:</w:t>
      </w:r>
      <w:r w:rsidRPr="00AE0970">
        <w:rPr>
          <w:rFonts w:asciiTheme="majorHAnsi" w:hAnsiTheme="majorHAnsi" w:cs="Calibri"/>
          <w:lang w:val="en-GB"/>
        </w:rPr>
        <w:tab/>
        <w:t xml:space="preserve">Dhaka </w:t>
      </w:r>
    </w:p>
    <w:p w14:paraId="3809402F" w14:textId="32AD85E1" w:rsidR="00E13C18" w:rsidRPr="00AE0970" w:rsidRDefault="00E13C18" w:rsidP="00F61A2C">
      <w:pPr>
        <w:pStyle w:val="NoSpacing"/>
        <w:tabs>
          <w:tab w:val="left" w:pos="2552"/>
          <w:tab w:val="left" w:pos="2835"/>
        </w:tabs>
        <w:spacing w:line="360" w:lineRule="auto"/>
        <w:ind w:left="567" w:right="414"/>
        <w:rPr>
          <w:rFonts w:asciiTheme="majorHAnsi" w:hAnsiTheme="majorHAnsi" w:cs="Calibri"/>
          <w:lang w:val="en-GB"/>
        </w:rPr>
      </w:pPr>
      <w:r w:rsidRPr="00AE0970">
        <w:rPr>
          <w:rFonts w:asciiTheme="majorHAnsi" w:hAnsiTheme="majorHAnsi" w:cs="Calibri"/>
          <w:lang w:val="en-GB"/>
        </w:rPr>
        <w:t xml:space="preserve">Types of </w:t>
      </w:r>
      <w:r w:rsidR="00AE0970" w:rsidRPr="00AE0970">
        <w:rPr>
          <w:rFonts w:asciiTheme="majorHAnsi" w:hAnsiTheme="majorHAnsi" w:cs="Calibri"/>
          <w:lang w:val="en-GB"/>
        </w:rPr>
        <w:t>contracts</w:t>
      </w:r>
      <w:r w:rsidRPr="00AE0970">
        <w:rPr>
          <w:rFonts w:asciiTheme="majorHAnsi" w:hAnsiTheme="majorHAnsi" w:cs="Calibri"/>
          <w:lang w:val="en-GB"/>
        </w:rPr>
        <w:tab/>
        <w:t>:</w:t>
      </w:r>
      <w:r w:rsidRPr="00AE0970">
        <w:rPr>
          <w:rFonts w:asciiTheme="majorHAnsi" w:hAnsiTheme="majorHAnsi" w:cs="Calibri"/>
          <w:lang w:val="en-GB"/>
        </w:rPr>
        <w:tab/>
      </w:r>
      <w:r w:rsidR="00330915" w:rsidRPr="00330915">
        <w:rPr>
          <w:rFonts w:asciiTheme="majorHAnsi" w:hAnsiTheme="majorHAnsi" w:cs="Calibri"/>
          <w:lang w:val="en-GB"/>
        </w:rPr>
        <w:t xml:space="preserve">Fixed Term Contract, </w:t>
      </w:r>
      <w:r w:rsidR="00D46150" w:rsidRPr="00330915">
        <w:rPr>
          <w:rFonts w:asciiTheme="majorHAnsi" w:hAnsiTheme="majorHAnsi" w:cs="Calibri"/>
          <w:lang w:val="en-GB"/>
        </w:rPr>
        <w:t>initially</w:t>
      </w:r>
      <w:r w:rsidR="00330915" w:rsidRPr="00330915">
        <w:rPr>
          <w:rFonts w:asciiTheme="majorHAnsi" w:hAnsiTheme="majorHAnsi" w:cs="Calibri"/>
          <w:lang w:val="en-GB"/>
        </w:rPr>
        <w:t xml:space="preserve"> up to December 2028</w:t>
      </w:r>
    </w:p>
    <w:p w14:paraId="55F02656" w14:textId="08261610" w:rsidR="00E13C18" w:rsidRPr="00AE0970" w:rsidRDefault="00E13C18" w:rsidP="00F61A2C">
      <w:pPr>
        <w:pStyle w:val="NoSpacing"/>
        <w:tabs>
          <w:tab w:val="left" w:pos="2552"/>
          <w:tab w:val="left" w:pos="2835"/>
        </w:tabs>
        <w:spacing w:line="360" w:lineRule="auto"/>
        <w:ind w:left="567" w:right="414"/>
        <w:rPr>
          <w:rFonts w:asciiTheme="majorHAnsi" w:hAnsiTheme="majorHAnsi" w:cs="Calibri"/>
          <w:lang w:val="en-GB"/>
        </w:rPr>
      </w:pPr>
      <w:r w:rsidRPr="00AE0970">
        <w:rPr>
          <w:rFonts w:asciiTheme="majorHAnsi" w:hAnsiTheme="majorHAnsi" w:cs="Calibri"/>
          <w:lang w:val="en-GB"/>
        </w:rPr>
        <w:t xml:space="preserve">Number of </w:t>
      </w:r>
      <w:r w:rsidR="00AE0970" w:rsidRPr="00AE0970">
        <w:rPr>
          <w:rFonts w:asciiTheme="majorHAnsi" w:hAnsiTheme="majorHAnsi" w:cs="Calibri"/>
          <w:lang w:val="en-GB"/>
        </w:rPr>
        <w:t>positions</w:t>
      </w:r>
      <w:r w:rsidRPr="00AE0970">
        <w:rPr>
          <w:rFonts w:asciiTheme="majorHAnsi" w:hAnsiTheme="majorHAnsi" w:cs="Calibri"/>
          <w:lang w:val="en-GB"/>
        </w:rPr>
        <w:tab/>
        <w:t>:</w:t>
      </w:r>
      <w:r w:rsidRPr="00AE0970">
        <w:rPr>
          <w:rFonts w:asciiTheme="majorHAnsi" w:hAnsiTheme="majorHAnsi" w:cs="Calibri"/>
          <w:lang w:val="en-GB"/>
        </w:rPr>
        <w:tab/>
        <w:t xml:space="preserve">1 (one) </w:t>
      </w:r>
    </w:p>
    <w:p w14:paraId="78FB9438" w14:textId="57F26CA4" w:rsidR="00E13C18" w:rsidRPr="00AE0970" w:rsidRDefault="00E13C18" w:rsidP="00F61A2C">
      <w:pPr>
        <w:pStyle w:val="NoSpacing"/>
        <w:tabs>
          <w:tab w:val="left" w:pos="2835"/>
        </w:tabs>
        <w:spacing w:line="360" w:lineRule="auto"/>
        <w:ind w:left="2835" w:right="414" w:hanging="2268"/>
        <w:rPr>
          <w:rFonts w:asciiTheme="majorHAnsi" w:hAnsiTheme="majorHAnsi" w:cs="Calibri"/>
          <w:lang w:val="en-GB"/>
        </w:rPr>
      </w:pPr>
      <w:r w:rsidRPr="00AE0970">
        <w:rPr>
          <w:rFonts w:asciiTheme="majorHAnsi" w:hAnsiTheme="majorHAnsi" w:cs="Calibri"/>
          <w:lang w:val="en-GB"/>
        </w:rPr>
        <w:t xml:space="preserve">Salary and benefits  </w:t>
      </w:r>
      <w:proofErr w:type="gramStart"/>
      <w:r w:rsidRPr="00AE0970">
        <w:rPr>
          <w:rFonts w:asciiTheme="majorHAnsi" w:hAnsiTheme="majorHAnsi" w:cs="Calibri"/>
          <w:lang w:val="en-GB"/>
        </w:rPr>
        <w:t xml:space="preserve">  :</w:t>
      </w:r>
      <w:proofErr w:type="gramEnd"/>
      <w:r w:rsidRPr="00AE0970">
        <w:rPr>
          <w:rFonts w:asciiTheme="majorHAnsi" w:hAnsiTheme="majorHAnsi" w:cs="Calibri"/>
          <w:lang w:val="en-GB"/>
        </w:rPr>
        <w:t xml:space="preserve">    </w:t>
      </w:r>
      <w:r w:rsidR="00F61A2C" w:rsidRPr="00F61A2C">
        <w:rPr>
          <w:rFonts w:asciiTheme="majorHAnsi" w:hAnsiTheme="majorHAnsi" w:cs="Calibri"/>
          <w:lang w:val="en-GB"/>
        </w:rPr>
        <w:t>A competitive salary package will be offered to the deserving candidate with other admissible benefits such as a festival bonus, provident fund, gratuity, medical and group life insurance, etc., as per HROD Policy</w:t>
      </w:r>
      <w:r w:rsidRPr="00AE0970">
        <w:rPr>
          <w:rFonts w:asciiTheme="majorHAnsi" w:hAnsiTheme="majorHAnsi" w:cs="Calibri"/>
          <w:lang w:val="en-GB"/>
        </w:rPr>
        <w:t>.</w:t>
      </w:r>
    </w:p>
    <w:p w14:paraId="66722685" w14:textId="77777777" w:rsidR="00142A57" w:rsidRPr="00A2176B" w:rsidRDefault="00142A57" w:rsidP="00C47225">
      <w:pPr>
        <w:pStyle w:val="NoSpacing"/>
        <w:ind w:left="567" w:right="414"/>
        <w:rPr>
          <w:rFonts w:asciiTheme="majorHAnsi" w:hAnsiTheme="majorHAnsi" w:cs="Calibri"/>
          <w:sz w:val="2"/>
          <w:szCs w:val="12"/>
          <w:lang w:val="en-GB"/>
        </w:rPr>
      </w:pPr>
    </w:p>
    <w:p w14:paraId="443CB806" w14:textId="77777777" w:rsidR="002C2A88" w:rsidRPr="00AE0970" w:rsidRDefault="002C2A88" w:rsidP="00C47225">
      <w:pPr>
        <w:pStyle w:val="NoSpacing"/>
        <w:ind w:left="567" w:right="414"/>
        <w:rPr>
          <w:rFonts w:asciiTheme="majorHAnsi" w:hAnsiTheme="majorHAnsi" w:cs="Calibri"/>
          <w:sz w:val="4"/>
          <w:lang w:val="en-GB"/>
        </w:rPr>
      </w:pPr>
    </w:p>
    <w:p w14:paraId="686C93BF" w14:textId="77777777" w:rsidR="002C2A88" w:rsidRPr="00F61A2C" w:rsidRDefault="002C2A88" w:rsidP="00C47225">
      <w:pPr>
        <w:pStyle w:val="NoSpacing"/>
        <w:ind w:left="567" w:right="414"/>
        <w:rPr>
          <w:rFonts w:asciiTheme="majorHAnsi" w:hAnsiTheme="majorHAnsi" w:cs="Calibri"/>
          <w:sz w:val="2"/>
          <w:szCs w:val="16"/>
          <w:lang w:val="en-GB"/>
        </w:rPr>
      </w:pPr>
    </w:p>
    <w:p w14:paraId="286CF0DD" w14:textId="77777777" w:rsidR="002C2A88" w:rsidRPr="00AE0970" w:rsidRDefault="002C2A88" w:rsidP="00C47225">
      <w:pPr>
        <w:pStyle w:val="NoSpacing"/>
        <w:ind w:left="567" w:right="414"/>
        <w:rPr>
          <w:rFonts w:asciiTheme="majorHAnsi" w:hAnsiTheme="majorHAnsi" w:cs="Calibri"/>
          <w:sz w:val="4"/>
          <w:lang w:val="en-GB"/>
        </w:rPr>
      </w:pPr>
    </w:p>
    <w:p w14:paraId="76610607" w14:textId="77777777" w:rsidR="005A02A3" w:rsidRPr="00AE0970" w:rsidRDefault="005A02A3" w:rsidP="00980D49">
      <w:pPr>
        <w:pStyle w:val="NoSpacing"/>
        <w:ind w:right="414" w:firstLine="567"/>
        <w:rPr>
          <w:rFonts w:asciiTheme="majorHAnsi" w:hAnsiTheme="majorHAnsi" w:cs="Calibri"/>
          <w:b/>
          <w:sz w:val="2"/>
          <w:szCs w:val="26"/>
          <w:lang w:val="en-GB"/>
        </w:rPr>
      </w:pPr>
    </w:p>
    <w:p w14:paraId="03314025" w14:textId="77777777" w:rsidR="005A02A3" w:rsidRPr="00AE0970" w:rsidRDefault="005A02A3" w:rsidP="005A02A3">
      <w:pPr>
        <w:pStyle w:val="NoSpacing"/>
        <w:ind w:right="414" w:firstLine="567"/>
        <w:rPr>
          <w:rFonts w:asciiTheme="majorHAnsi" w:hAnsiTheme="majorHAnsi" w:cs="Calibri"/>
          <w:b/>
          <w:sz w:val="26"/>
          <w:szCs w:val="26"/>
          <w:lang w:val="en-GB"/>
        </w:rPr>
      </w:pPr>
      <w:r w:rsidRPr="00AE0970">
        <w:rPr>
          <w:rFonts w:asciiTheme="majorHAnsi" w:hAnsiTheme="majorHAnsi" w:cs="Calibri"/>
          <w:b/>
          <w:sz w:val="26"/>
          <w:szCs w:val="26"/>
          <w:lang w:val="en-GB"/>
        </w:rPr>
        <w:t xml:space="preserve">Job Summary </w:t>
      </w:r>
    </w:p>
    <w:p w14:paraId="137679D3" w14:textId="77777777" w:rsidR="006937A1" w:rsidRPr="00AE0970" w:rsidRDefault="006937A1" w:rsidP="005A02A3">
      <w:pPr>
        <w:pStyle w:val="NoSpacing"/>
        <w:ind w:right="414" w:firstLine="567"/>
        <w:rPr>
          <w:rFonts w:asciiTheme="majorHAnsi" w:hAnsiTheme="majorHAnsi" w:cs="Calibri"/>
          <w:b/>
          <w:sz w:val="10"/>
          <w:szCs w:val="26"/>
          <w:lang w:val="en-GB"/>
        </w:rPr>
      </w:pPr>
    </w:p>
    <w:p w14:paraId="45413574" w14:textId="77777777" w:rsidR="003460B3" w:rsidRDefault="003460B3" w:rsidP="00526512">
      <w:pPr>
        <w:pStyle w:val="NoSpacing"/>
        <w:spacing w:line="276" w:lineRule="auto"/>
        <w:ind w:left="567"/>
        <w:jc w:val="both"/>
        <w:rPr>
          <w:rFonts w:asciiTheme="majorHAnsi" w:hAnsiTheme="majorHAnsi" w:cs="Segoe UI"/>
        </w:rPr>
      </w:pPr>
      <w:r w:rsidRPr="003460B3">
        <w:rPr>
          <w:rFonts w:asciiTheme="majorHAnsi" w:hAnsiTheme="majorHAnsi" w:cs="Segoe UI"/>
        </w:rPr>
        <w:t xml:space="preserve">The Lead - Youth and Just Society is a key leadership role at ActionAid Bangladesh, responsible for shaping and driving the </w:t>
      </w:r>
      <w:proofErr w:type="spellStart"/>
      <w:r w:rsidRPr="003460B3">
        <w:rPr>
          <w:rFonts w:asciiTheme="majorHAnsi" w:hAnsiTheme="majorHAnsi" w:cs="Segoe UI"/>
        </w:rPr>
        <w:t>organisation’s</w:t>
      </w:r>
      <w:proofErr w:type="spellEnd"/>
      <w:r w:rsidRPr="003460B3">
        <w:rPr>
          <w:rFonts w:asciiTheme="majorHAnsi" w:hAnsiTheme="majorHAnsi" w:cs="Segoe UI"/>
        </w:rPr>
        <w:t xml:space="preserve"> youth-focused </w:t>
      </w:r>
      <w:proofErr w:type="spellStart"/>
      <w:r w:rsidRPr="003460B3">
        <w:rPr>
          <w:rFonts w:asciiTheme="majorHAnsi" w:hAnsiTheme="majorHAnsi" w:cs="Segoe UI"/>
        </w:rPr>
        <w:t>programme</w:t>
      </w:r>
      <w:proofErr w:type="spellEnd"/>
      <w:r w:rsidRPr="003460B3">
        <w:rPr>
          <w:rFonts w:asciiTheme="majorHAnsi" w:hAnsiTheme="majorHAnsi" w:cs="Segoe UI"/>
        </w:rPr>
        <w:t xml:space="preserve"> portfolio in alignment with the Country Strategic Paper (CSP VI) and Human Rights-Based Approach (HRBA). The role involves developing and implementing programmatic strategies, leading advocacy and campaign initiatives, and fostering youth engagement at local, national, and global levels. The incumbent will oversee key projects, such as the Global Platform Bangladesh and the EU Youth-led Peacebuilding initiative, while ensuring the integration of cross-cutting themes like women’s rights, climate resilience, and governance into youth programming. Additionally, the role requires building inclusive youth-led networks, promoting meaningful participation in </w:t>
      </w:r>
      <w:proofErr w:type="spellStart"/>
      <w:r w:rsidRPr="003460B3">
        <w:rPr>
          <w:rFonts w:asciiTheme="majorHAnsi" w:hAnsiTheme="majorHAnsi" w:cs="Segoe UI"/>
        </w:rPr>
        <w:t>programme</w:t>
      </w:r>
      <w:proofErr w:type="spellEnd"/>
      <w:r w:rsidRPr="003460B3">
        <w:rPr>
          <w:rFonts w:asciiTheme="majorHAnsi" w:hAnsiTheme="majorHAnsi" w:cs="Segoe UI"/>
        </w:rPr>
        <w:t xml:space="preserve"> design, and fostering partnerships with donors, stakeholders, and like-minded </w:t>
      </w:r>
      <w:proofErr w:type="spellStart"/>
      <w:r w:rsidRPr="003460B3">
        <w:rPr>
          <w:rFonts w:asciiTheme="majorHAnsi" w:hAnsiTheme="majorHAnsi" w:cs="Segoe UI"/>
        </w:rPr>
        <w:t>organisations</w:t>
      </w:r>
      <w:proofErr w:type="spellEnd"/>
      <w:r w:rsidRPr="003460B3">
        <w:rPr>
          <w:rFonts w:asciiTheme="majorHAnsi" w:hAnsiTheme="majorHAnsi" w:cs="Segoe UI"/>
        </w:rPr>
        <w:t xml:space="preserve"> to enhance impact and resource </w:t>
      </w:r>
      <w:proofErr w:type="spellStart"/>
      <w:r w:rsidRPr="003460B3">
        <w:rPr>
          <w:rFonts w:asciiTheme="majorHAnsi" w:hAnsiTheme="majorHAnsi" w:cs="Segoe UI"/>
        </w:rPr>
        <w:t>mobilisation</w:t>
      </w:r>
      <w:proofErr w:type="spellEnd"/>
      <w:r w:rsidRPr="003460B3">
        <w:rPr>
          <w:rFonts w:asciiTheme="majorHAnsi" w:hAnsiTheme="majorHAnsi" w:cs="Segoe UI"/>
        </w:rPr>
        <w:t>.</w:t>
      </w:r>
    </w:p>
    <w:p w14:paraId="4C3DFAA9" w14:textId="77777777" w:rsidR="003460B3" w:rsidRPr="003460B3" w:rsidRDefault="003460B3" w:rsidP="003460B3">
      <w:pPr>
        <w:pStyle w:val="NoSpacing"/>
        <w:ind w:left="567"/>
        <w:jc w:val="both"/>
        <w:rPr>
          <w:rFonts w:asciiTheme="majorHAnsi" w:hAnsiTheme="majorHAnsi" w:cs="Segoe UI"/>
          <w:sz w:val="8"/>
          <w:szCs w:val="8"/>
        </w:rPr>
      </w:pPr>
    </w:p>
    <w:p w14:paraId="1732A8D4" w14:textId="620731CB" w:rsidR="00E13C18" w:rsidRPr="00AE0970" w:rsidRDefault="003460B3" w:rsidP="003460B3">
      <w:pPr>
        <w:pStyle w:val="NoSpacing"/>
        <w:spacing w:line="276" w:lineRule="auto"/>
        <w:ind w:left="567"/>
        <w:jc w:val="both"/>
        <w:rPr>
          <w:rFonts w:asciiTheme="majorHAnsi" w:hAnsiTheme="majorHAnsi" w:cs="Segoe UI"/>
        </w:rPr>
      </w:pPr>
      <w:proofErr w:type="gramStart"/>
      <w:r w:rsidRPr="003460B3">
        <w:rPr>
          <w:rFonts w:asciiTheme="majorHAnsi" w:hAnsiTheme="majorHAnsi" w:cs="Segoe UI"/>
        </w:rPr>
        <w:t>The</w:t>
      </w:r>
      <w:proofErr w:type="gramEnd"/>
      <w:r w:rsidRPr="003460B3">
        <w:rPr>
          <w:rFonts w:asciiTheme="majorHAnsi" w:hAnsiTheme="majorHAnsi" w:cs="Segoe UI"/>
        </w:rPr>
        <w:t xml:space="preserve"> role demands expertise in strategic planning, </w:t>
      </w:r>
      <w:proofErr w:type="spellStart"/>
      <w:r w:rsidRPr="003460B3">
        <w:rPr>
          <w:rFonts w:asciiTheme="majorHAnsi" w:hAnsiTheme="majorHAnsi" w:cs="Segoe UI"/>
        </w:rPr>
        <w:t>programme</w:t>
      </w:r>
      <w:proofErr w:type="spellEnd"/>
      <w:r w:rsidRPr="003460B3">
        <w:rPr>
          <w:rFonts w:asciiTheme="majorHAnsi" w:hAnsiTheme="majorHAnsi" w:cs="Segoe UI"/>
        </w:rPr>
        <w:t xml:space="preserve"> design, communication, and team management, alongside proficiency in budgeting and ICT tools. A strong commitment to feminist leadership principles, anti-racism, and inclusive approaches is essential. The incumbent will mentor and lead teams, foster a collaborative culture, and drive innovation to position ActionAid Bangladesh as a thought leader in youth empowerment and social justice programming</w:t>
      </w:r>
      <w:r w:rsidR="001A22CA" w:rsidRPr="009449E4">
        <w:rPr>
          <w:rFonts w:asciiTheme="majorHAnsi" w:hAnsiTheme="majorHAnsi" w:cs="Segoe UI"/>
        </w:rPr>
        <w:t>.</w:t>
      </w:r>
    </w:p>
    <w:p w14:paraId="44470793" w14:textId="77777777" w:rsidR="001A22CA" w:rsidRPr="004A305A" w:rsidRDefault="001A22CA" w:rsidP="00980D49">
      <w:pPr>
        <w:pStyle w:val="NoSpacing"/>
        <w:ind w:right="414" w:firstLine="567"/>
        <w:rPr>
          <w:rFonts w:asciiTheme="majorHAnsi" w:hAnsiTheme="majorHAnsi" w:cs="Calibri"/>
          <w:b/>
          <w:sz w:val="12"/>
          <w:szCs w:val="24"/>
          <w:lang w:val="en-GB"/>
        </w:rPr>
      </w:pPr>
    </w:p>
    <w:p w14:paraId="0D8378B4" w14:textId="77777777" w:rsidR="009D5992" w:rsidRPr="00AE0970" w:rsidRDefault="00142A57" w:rsidP="00980D49">
      <w:pPr>
        <w:pStyle w:val="NoSpacing"/>
        <w:ind w:right="414" w:firstLine="567"/>
        <w:rPr>
          <w:rFonts w:asciiTheme="majorHAnsi" w:hAnsiTheme="majorHAnsi" w:cs="Calibri"/>
          <w:b/>
          <w:sz w:val="26"/>
          <w:szCs w:val="26"/>
          <w:lang w:val="en-GB"/>
        </w:rPr>
      </w:pPr>
      <w:r w:rsidRPr="00AE0970">
        <w:rPr>
          <w:rFonts w:asciiTheme="majorHAnsi" w:hAnsiTheme="majorHAnsi" w:cs="Calibri"/>
          <w:b/>
          <w:sz w:val="26"/>
          <w:szCs w:val="26"/>
          <w:lang w:val="en-GB"/>
        </w:rPr>
        <w:t>Key responsibilities include (not limited to)</w:t>
      </w:r>
      <w:r w:rsidR="009D5992" w:rsidRPr="00AE0970">
        <w:rPr>
          <w:rFonts w:asciiTheme="majorHAnsi" w:hAnsiTheme="majorHAnsi" w:cs="Calibri"/>
          <w:b/>
          <w:sz w:val="26"/>
          <w:szCs w:val="26"/>
          <w:lang w:val="en-GB"/>
        </w:rPr>
        <w:t xml:space="preserve"> </w:t>
      </w:r>
    </w:p>
    <w:p w14:paraId="07BA40E6" w14:textId="77777777" w:rsidR="006937A1" w:rsidRPr="00AE0970" w:rsidRDefault="006937A1" w:rsidP="006937A1">
      <w:pPr>
        <w:spacing w:after="0"/>
        <w:ind w:firstLine="567"/>
        <w:rPr>
          <w:rFonts w:asciiTheme="majorHAnsi" w:hAnsiTheme="majorHAnsi"/>
          <w:b/>
          <w:sz w:val="14"/>
        </w:rPr>
      </w:pPr>
    </w:p>
    <w:p w14:paraId="0F58712E" w14:textId="6C8FC5BB" w:rsidR="006937A1" w:rsidRDefault="003460B3" w:rsidP="003460B3">
      <w:pPr>
        <w:spacing w:after="0"/>
        <w:ind w:firstLine="720"/>
        <w:rPr>
          <w:rFonts w:asciiTheme="majorHAnsi" w:hAnsiTheme="majorHAnsi" w:cs="Times New Roman"/>
          <w:b/>
          <w:bCs/>
          <w:iCs/>
        </w:rPr>
      </w:pPr>
      <w:r w:rsidRPr="003460B3">
        <w:rPr>
          <w:rFonts w:asciiTheme="majorHAnsi" w:hAnsiTheme="majorHAnsi" w:cs="Arial"/>
          <w:b/>
          <w:bCs/>
        </w:rPr>
        <w:t>Strategic Leadership</w:t>
      </w:r>
      <w:r w:rsidR="000F7BE9">
        <w:rPr>
          <w:rFonts w:asciiTheme="majorHAnsi" w:hAnsiTheme="majorHAnsi" w:cs="Arial"/>
          <w:b/>
          <w:bCs/>
        </w:rPr>
        <w:t xml:space="preserve">, </w:t>
      </w:r>
      <w:r w:rsidRPr="003460B3">
        <w:rPr>
          <w:rFonts w:asciiTheme="majorHAnsi" w:hAnsiTheme="majorHAnsi" w:cs="Arial"/>
          <w:b/>
          <w:bCs/>
        </w:rPr>
        <w:t>Programme Development</w:t>
      </w:r>
      <w:r w:rsidR="000F7BE9">
        <w:rPr>
          <w:rFonts w:asciiTheme="majorHAnsi" w:hAnsiTheme="majorHAnsi" w:cs="Arial"/>
          <w:b/>
          <w:bCs/>
        </w:rPr>
        <w:t xml:space="preserve"> </w:t>
      </w:r>
      <w:r w:rsidR="000F7BE9" w:rsidRPr="000F7BE9">
        <w:rPr>
          <w:rFonts w:asciiTheme="majorHAnsi" w:hAnsiTheme="majorHAnsi" w:cs="Arial"/>
          <w:b/>
          <w:bCs/>
        </w:rPr>
        <w:t>and Implementation</w:t>
      </w:r>
      <w:r w:rsidR="00632714" w:rsidRPr="00AE0970">
        <w:rPr>
          <w:rFonts w:asciiTheme="majorHAnsi" w:hAnsiTheme="majorHAnsi" w:cs="Times New Roman"/>
          <w:b/>
          <w:bCs/>
          <w:iCs/>
        </w:rPr>
        <w:t>:</w:t>
      </w:r>
    </w:p>
    <w:p w14:paraId="0781138F" w14:textId="77777777" w:rsidR="00A86EAA" w:rsidRPr="00A86EAA" w:rsidRDefault="00A86EAA" w:rsidP="003460B3">
      <w:pPr>
        <w:spacing w:after="0"/>
        <w:ind w:firstLine="720"/>
        <w:rPr>
          <w:rFonts w:asciiTheme="majorHAnsi" w:hAnsiTheme="majorHAnsi" w:cs="Times New Roman"/>
          <w:b/>
          <w:bCs/>
          <w:iCs/>
          <w:sz w:val="10"/>
          <w:szCs w:val="10"/>
        </w:rPr>
      </w:pPr>
    </w:p>
    <w:p w14:paraId="25BF7902" w14:textId="77777777" w:rsidR="003460B3" w:rsidRPr="003460B3" w:rsidRDefault="003460B3" w:rsidP="00526512">
      <w:pPr>
        <w:pStyle w:val="NoSpacing"/>
        <w:numPr>
          <w:ilvl w:val="0"/>
          <w:numId w:val="4"/>
        </w:numPr>
        <w:spacing w:line="276" w:lineRule="auto"/>
        <w:jc w:val="both"/>
        <w:rPr>
          <w:rFonts w:asciiTheme="majorHAnsi" w:hAnsiTheme="majorHAnsi" w:cs="Segoe UI"/>
        </w:rPr>
      </w:pPr>
      <w:r w:rsidRPr="003460B3">
        <w:rPr>
          <w:rFonts w:asciiTheme="majorHAnsi" w:hAnsiTheme="majorHAnsi" w:cs="Segoe UI"/>
        </w:rPr>
        <w:t>Develop and oversee annual work plans, budgets, and programmatic strategies aligned with CSP VI and organisational goals.</w:t>
      </w:r>
    </w:p>
    <w:p w14:paraId="3D92047D" w14:textId="77777777" w:rsidR="003460B3" w:rsidRPr="003460B3" w:rsidRDefault="003460B3" w:rsidP="00526512">
      <w:pPr>
        <w:pStyle w:val="NoSpacing"/>
        <w:numPr>
          <w:ilvl w:val="0"/>
          <w:numId w:val="4"/>
        </w:numPr>
        <w:spacing w:line="276" w:lineRule="auto"/>
        <w:jc w:val="both"/>
        <w:rPr>
          <w:rFonts w:asciiTheme="majorHAnsi" w:hAnsiTheme="majorHAnsi" w:cs="Segoe UI"/>
        </w:rPr>
      </w:pPr>
      <w:r w:rsidRPr="003460B3">
        <w:rPr>
          <w:rFonts w:asciiTheme="majorHAnsi" w:hAnsiTheme="majorHAnsi" w:cs="Segoe UI"/>
        </w:rPr>
        <w:t>Lead advocacy and campaign initiatives at national, regional, and global levels in partnership with networks and stakeholders.</w:t>
      </w:r>
    </w:p>
    <w:p w14:paraId="25C3032F" w14:textId="77777777" w:rsidR="003460B3" w:rsidRPr="003460B3" w:rsidRDefault="003460B3" w:rsidP="00526512">
      <w:pPr>
        <w:pStyle w:val="NoSpacing"/>
        <w:numPr>
          <w:ilvl w:val="0"/>
          <w:numId w:val="4"/>
        </w:numPr>
        <w:spacing w:line="276" w:lineRule="auto"/>
        <w:jc w:val="both"/>
        <w:rPr>
          <w:rFonts w:asciiTheme="majorHAnsi" w:hAnsiTheme="majorHAnsi" w:cs="Segoe UI"/>
        </w:rPr>
      </w:pPr>
      <w:r w:rsidRPr="003460B3">
        <w:rPr>
          <w:rFonts w:asciiTheme="majorHAnsi" w:hAnsiTheme="majorHAnsi" w:cs="Segoe UI"/>
        </w:rPr>
        <w:t xml:space="preserve">Expand </w:t>
      </w:r>
      <w:proofErr w:type="spellStart"/>
      <w:r w:rsidRPr="003460B3">
        <w:rPr>
          <w:rFonts w:asciiTheme="majorHAnsi" w:hAnsiTheme="majorHAnsi" w:cs="Segoe UI"/>
        </w:rPr>
        <w:t>programme</w:t>
      </w:r>
      <w:proofErr w:type="spellEnd"/>
      <w:r w:rsidRPr="003460B3">
        <w:rPr>
          <w:rFonts w:asciiTheme="majorHAnsi" w:hAnsiTheme="majorHAnsi" w:cs="Segoe UI"/>
        </w:rPr>
        <w:t xml:space="preserve"> portfolios by identifying new opportunities and fostering partnerships with donors and like-minded </w:t>
      </w:r>
      <w:proofErr w:type="spellStart"/>
      <w:r w:rsidRPr="003460B3">
        <w:rPr>
          <w:rFonts w:asciiTheme="majorHAnsi" w:hAnsiTheme="majorHAnsi" w:cs="Segoe UI"/>
        </w:rPr>
        <w:t>organisations</w:t>
      </w:r>
      <w:proofErr w:type="spellEnd"/>
      <w:r w:rsidRPr="003460B3">
        <w:rPr>
          <w:rFonts w:asciiTheme="majorHAnsi" w:hAnsiTheme="majorHAnsi" w:cs="Segoe UI"/>
        </w:rPr>
        <w:t>.</w:t>
      </w:r>
    </w:p>
    <w:p w14:paraId="455DD866" w14:textId="77777777" w:rsidR="003460B3" w:rsidRPr="003460B3" w:rsidRDefault="003460B3" w:rsidP="00526512">
      <w:pPr>
        <w:pStyle w:val="NoSpacing"/>
        <w:numPr>
          <w:ilvl w:val="0"/>
          <w:numId w:val="4"/>
        </w:numPr>
        <w:spacing w:line="276" w:lineRule="auto"/>
        <w:jc w:val="both"/>
        <w:rPr>
          <w:rFonts w:asciiTheme="majorHAnsi" w:hAnsiTheme="majorHAnsi" w:cs="Segoe UI"/>
        </w:rPr>
      </w:pPr>
      <w:r w:rsidRPr="003460B3">
        <w:rPr>
          <w:rFonts w:asciiTheme="majorHAnsi" w:hAnsiTheme="majorHAnsi" w:cs="Segoe UI"/>
        </w:rPr>
        <w:lastRenderedPageBreak/>
        <w:t>Oversee the delivery of key projects, such as Global Platform Bangladesh and the EU Youth-led Peacebuilding initiative, ensuring alignment with objectives.</w:t>
      </w:r>
    </w:p>
    <w:p w14:paraId="42DC30FB" w14:textId="66BADBDE" w:rsidR="00C804A6" w:rsidRDefault="003460B3" w:rsidP="00526512">
      <w:pPr>
        <w:pStyle w:val="NoSpacing"/>
        <w:numPr>
          <w:ilvl w:val="0"/>
          <w:numId w:val="4"/>
        </w:numPr>
        <w:spacing w:line="276" w:lineRule="auto"/>
        <w:jc w:val="both"/>
        <w:rPr>
          <w:rFonts w:asciiTheme="majorHAnsi" w:hAnsiTheme="majorHAnsi" w:cs="Segoe UI"/>
        </w:rPr>
      </w:pPr>
      <w:r w:rsidRPr="003460B3">
        <w:rPr>
          <w:rFonts w:asciiTheme="majorHAnsi" w:hAnsiTheme="majorHAnsi" w:cs="Segoe UI"/>
        </w:rPr>
        <w:t xml:space="preserve">Mainstream youth-focused interventions across thematic areas and strategic priorities for cohesive </w:t>
      </w:r>
      <w:proofErr w:type="spellStart"/>
      <w:r w:rsidRPr="003460B3">
        <w:rPr>
          <w:rFonts w:asciiTheme="majorHAnsi" w:hAnsiTheme="majorHAnsi" w:cs="Segoe UI"/>
        </w:rPr>
        <w:t>programme</w:t>
      </w:r>
      <w:proofErr w:type="spellEnd"/>
      <w:r w:rsidRPr="003460B3">
        <w:rPr>
          <w:rFonts w:asciiTheme="majorHAnsi" w:hAnsiTheme="majorHAnsi" w:cs="Segoe UI"/>
        </w:rPr>
        <w:t xml:space="preserve"> delivery</w:t>
      </w:r>
      <w:r w:rsidR="00526512">
        <w:rPr>
          <w:rFonts w:asciiTheme="majorHAnsi" w:hAnsiTheme="majorHAnsi" w:cs="Segoe UI"/>
        </w:rPr>
        <w:t>.</w:t>
      </w:r>
    </w:p>
    <w:p w14:paraId="58F547CF" w14:textId="122FE375" w:rsidR="00E45723" w:rsidRPr="003460B3" w:rsidRDefault="00E45723" w:rsidP="00526512">
      <w:pPr>
        <w:pStyle w:val="NoSpacing"/>
        <w:numPr>
          <w:ilvl w:val="0"/>
          <w:numId w:val="4"/>
        </w:numPr>
        <w:spacing w:line="276" w:lineRule="auto"/>
        <w:jc w:val="both"/>
        <w:rPr>
          <w:rFonts w:asciiTheme="majorHAnsi" w:hAnsiTheme="majorHAnsi" w:cs="Segoe UI"/>
        </w:rPr>
      </w:pPr>
      <w:r w:rsidRPr="00E45723">
        <w:rPr>
          <w:rFonts w:asciiTheme="majorHAnsi" w:hAnsiTheme="majorHAnsi" w:cs="Segoe UI"/>
        </w:rPr>
        <w:t xml:space="preserve">Lead, develop and support Strategic Partnership Agreement </w:t>
      </w:r>
      <w:proofErr w:type="spellStart"/>
      <w:r w:rsidRPr="00E45723">
        <w:rPr>
          <w:rFonts w:asciiTheme="majorHAnsi" w:hAnsiTheme="majorHAnsi" w:cs="Segoe UI"/>
        </w:rPr>
        <w:t>Programme</w:t>
      </w:r>
      <w:proofErr w:type="spellEnd"/>
      <w:r w:rsidRPr="00E45723">
        <w:rPr>
          <w:rFonts w:asciiTheme="majorHAnsi" w:hAnsiTheme="majorHAnsi" w:cs="Segoe UI"/>
        </w:rPr>
        <w:t xml:space="preserve"> engagement implemented in collaboration with implementing, strategic and youth partners</w:t>
      </w:r>
    </w:p>
    <w:p w14:paraId="546A5091" w14:textId="77777777" w:rsidR="000D7EB5" w:rsidRPr="00F61A2C" w:rsidRDefault="000D7EB5" w:rsidP="007B6575">
      <w:pPr>
        <w:pStyle w:val="NoSpacing"/>
        <w:ind w:right="414"/>
        <w:rPr>
          <w:rFonts w:asciiTheme="majorHAnsi" w:hAnsiTheme="majorHAnsi" w:cs="Calibri"/>
          <w:b/>
          <w:sz w:val="12"/>
          <w:szCs w:val="12"/>
          <w:lang w:val="en-GB"/>
        </w:rPr>
      </w:pPr>
    </w:p>
    <w:p w14:paraId="22802327" w14:textId="5C8E2CD8" w:rsidR="003F78A8" w:rsidRPr="00AE0970" w:rsidRDefault="003460B3" w:rsidP="0086259E">
      <w:pPr>
        <w:spacing w:after="0"/>
        <w:ind w:firstLine="720"/>
        <w:rPr>
          <w:rFonts w:asciiTheme="majorHAnsi" w:hAnsiTheme="majorHAnsi" w:cs="Times New Roman"/>
          <w:b/>
          <w:bCs/>
          <w:iCs/>
        </w:rPr>
      </w:pPr>
      <w:r w:rsidRPr="003460B3">
        <w:rPr>
          <w:rFonts w:asciiTheme="majorHAnsi" w:hAnsiTheme="majorHAnsi" w:cs="Arial"/>
          <w:b/>
        </w:rPr>
        <w:t>Knowledge Leadership</w:t>
      </w:r>
      <w:r w:rsidR="003F78A8" w:rsidRPr="00AE0970">
        <w:rPr>
          <w:rFonts w:asciiTheme="majorHAnsi" w:hAnsiTheme="majorHAnsi" w:cs="Times New Roman"/>
          <w:b/>
          <w:bCs/>
          <w:iCs/>
        </w:rPr>
        <w:t>:</w:t>
      </w:r>
      <w:r w:rsidR="003F78A8" w:rsidRPr="00AE0970">
        <w:rPr>
          <w:rFonts w:asciiTheme="majorHAnsi" w:hAnsiTheme="majorHAnsi" w:cs="Times New Roman"/>
          <w:b/>
          <w:bCs/>
          <w:iCs/>
        </w:rPr>
        <w:tab/>
      </w:r>
    </w:p>
    <w:p w14:paraId="28D14139" w14:textId="77777777" w:rsidR="003F78A8" w:rsidRPr="00AE0970" w:rsidRDefault="003F78A8" w:rsidP="0086259E">
      <w:pPr>
        <w:spacing w:after="0"/>
        <w:rPr>
          <w:rFonts w:asciiTheme="majorHAnsi" w:hAnsiTheme="majorHAnsi" w:cs="Calibri"/>
          <w:b/>
          <w:sz w:val="6"/>
        </w:rPr>
      </w:pPr>
    </w:p>
    <w:p w14:paraId="43D5E8C0" w14:textId="77777777" w:rsidR="003460B3" w:rsidRPr="003460B3" w:rsidRDefault="003460B3" w:rsidP="00526512">
      <w:pPr>
        <w:pStyle w:val="NoSpacing"/>
        <w:numPr>
          <w:ilvl w:val="0"/>
          <w:numId w:val="4"/>
        </w:numPr>
        <w:spacing w:line="276" w:lineRule="auto"/>
        <w:ind w:right="414"/>
        <w:jc w:val="both"/>
        <w:rPr>
          <w:rFonts w:asciiTheme="majorHAnsi" w:hAnsiTheme="majorHAnsi" w:cs="Segoe UI"/>
        </w:rPr>
      </w:pPr>
      <w:r w:rsidRPr="003460B3">
        <w:rPr>
          <w:rFonts w:asciiTheme="majorHAnsi" w:hAnsiTheme="majorHAnsi" w:cs="Segoe UI"/>
        </w:rPr>
        <w:t>Establish AAB as a thought leader in youth programming by developing research, case studies, and policy briefs.</w:t>
      </w:r>
    </w:p>
    <w:p w14:paraId="004ED935" w14:textId="77777777" w:rsidR="003460B3" w:rsidRPr="003460B3" w:rsidRDefault="003460B3" w:rsidP="00526512">
      <w:pPr>
        <w:pStyle w:val="NoSpacing"/>
        <w:numPr>
          <w:ilvl w:val="0"/>
          <w:numId w:val="4"/>
        </w:numPr>
        <w:spacing w:line="276" w:lineRule="auto"/>
        <w:ind w:right="414"/>
        <w:jc w:val="both"/>
        <w:rPr>
          <w:rFonts w:asciiTheme="majorHAnsi" w:hAnsiTheme="majorHAnsi" w:cs="Segoe UI"/>
        </w:rPr>
      </w:pPr>
      <w:r w:rsidRPr="003460B3">
        <w:rPr>
          <w:rFonts w:asciiTheme="majorHAnsi" w:hAnsiTheme="majorHAnsi" w:cs="Segoe UI"/>
        </w:rPr>
        <w:t>Generate and disseminate knowledge products to influence national and global youth programming discourses.</w:t>
      </w:r>
    </w:p>
    <w:p w14:paraId="6BEF765B" w14:textId="77777777" w:rsidR="003460B3" w:rsidRPr="003460B3" w:rsidRDefault="003460B3" w:rsidP="00526512">
      <w:pPr>
        <w:pStyle w:val="NoSpacing"/>
        <w:numPr>
          <w:ilvl w:val="0"/>
          <w:numId w:val="4"/>
        </w:numPr>
        <w:spacing w:line="276" w:lineRule="auto"/>
        <w:ind w:right="414"/>
        <w:jc w:val="both"/>
        <w:rPr>
          <w:rFonts w:asciiTheme="majorHAnsi" w:hAnsiTheme="majorHAnsi" w:cs="Segoe UI"/>
        </w:rPr>
      </w:pPr>
      <w:r w:rsidRPr="003460B3">
        <w:rPr>
          <w:rFonts w:asciiTheme="majorHAnsi" w:hAnsiTheme="majorHAnsi" w:cs="Segoe UI"/>
        </w:rPr>
        <w:t>Facilitate platforms for knowledge-sharing among internal teams, partners, and youth networks to enhance learning and innovation.</w:t>
      </w:r>
    </w:p>
    <w:p w14:paraId="5C9C726D" w14:textId="77777777" w:rsidR="003460B3" w:rsidRPr="003460B3" w:rsidRDefault="003460B3" w:rsidP="00526512">
      <w:pPr>
        <w:pStyle w:val="NoSpacing"/>
        <w:numPr>
          <w:ilvl w:val="0"/>
          <w:numId w:val="4"/>
        </w:numPr>
        <w:spacing w:line="276" w:lineRule="auto"/>
        <w:ind w:right="414"/>
        <w:jc w:val="both"/>
        <w:rPr>
          <w:rFonts w:asciiTheme="majorHAnsi" w:hAnsiTheme="majorHAnsi" w:cs="Segoe UI"/>
        </w:rPr>
      </w:pPr>
      <w:r w:rsidRPr="003460B3">
        <w:rPr>
          <w:rFonts w:asciiTheme="majorHAnsi" w:hAnsiTheme="majorHAnsi" w:cs="Segoe UI"/>
        </w:rPr>
        <w:t xml:space="preserve">Monitor emerging trends and global best practices to align youth </w:t>
      </w:r>
      <w:proofErr w:type="spellStart"/>
      <w:r w:rsidRPr="003460B3">
        <w:rPr>
          <w:rFonts w:asciiTheme="majorHAnsi" w:hAnsiTheme="majorHAnsi" w:cs="Segoe UI"/>
        </w:rPr>
        <w:t>programme</w:t>
      </w:r>
      <w:proofErr w:type="spellEnd"/>
      <w:r w:rsidRPr="003460B3">
        <w:rPr>
          <w:rFonts w:asciiTheme="majorHAnsi" w:hAnsiTheme="majorHAnsi" w:cs="Segoe UI"/>
        </w:rPr>
        <w:t xml:space="preserve"> interventions.</w:t>
      </w:r>
    </w:p>
    <w:p w14:paraId="4200A2D1" w14:textId="1D909D66" w:rsidR="003F78A8" w:rsidRPr="003460B3" w:rsidRDefault="003460B3" w:rsidP="00526512">
      <w:pPr>
        <w:pStyle w:val="NoSpacing"/>
        <w:numPr>
          <w:ilvl w:val="0"/>
          <w:numId w:val="4"/>
        </w:numPr>
        <w:spacing w:line="276" w:lineRule="auto"/>
        <w:ind w:right="414"/>
        <w:jc w:val="both"/>
        <w:rPr>
          <w:rFonts w:asciiTheme="majorHAnsi" w:hAnsiTheme="majorHAnsi" w:cs="Segoe UI"/>
        </w:rPr>
      </w:pPr>
      <w:r w:rsidRPr="003460B3">
        <w:rPr>
          <w:rFonts w:asciiTheme="majorHAnsi" w:hAnsiTheme="majorHAnsi" w:cs="Segoe UI"/>
        </w:rPr>
        <w:t>Strengthening the technical capacity of teams and youth networks through targeted capacity-building initiatives</w:t>
      </w:r>
      <w:r w:rsidR="00526512">
        <w:rPr>
          <w:rFonts w:asciiTheme="majorHAnsi" w:hAnsiTheme="majorHAnsi" w:cs="Segoe UI"/>
        </w:rPr>
        <w:t>.</w:t>
      </w:r>
    </w:p>
    <w:p w14:paraId="175699DC" w14:textId="77777777" w:rsidR="009449E4" w:rsidRPr="00F61A2C" w:rsidRDefault="009449E4" w:rsidP="009449E4">
      <w:pPr>
        <w:pStyle w:val="NoSpacing"/>
        <w:ind w:left="1080" w:right="414"/>
        <w:jc w:val="both"/>
        <w:rPr>
          <w:rFonts w:asciiTheme="majorHAnsi" w:hAnsiTheme="majorHAnsi" w:cs="Calibri"/>
          <w:b/>
          <w:sz w:val="10"/>
          <w:szCs w:val="10"/>
          <w:lang w:val="en-GB"/>
        </w:rPr>
      </w:pPr>
    </w:p>
    <w:p w14:paraId="2D73062E" w14:textId="66A0F122" w:rsidR="003F78A8" w:rsidRPr="00AE0970" w:rsidRDefault="003460B3" w:rsidP="0086259E">
      <w:pPr>
        <w:spacing w:after="0"/>
        <w:ind w:firstLine="720"/>
        <w:rPr>
          <w:rFonts w:asciiTheme="majorHAnsi" w:hAnsiTheme="majorHAnsi" w:cs="Times New Roman"/>
          <w:b/>
          <w:bCs/>
          <w:iCs/>
        </w:rPr>
      </w:pPr>
      <w:r w:rsidRPr="003460B3">
        <w:rPr>
          <w:rFonts w:asciiTheme="majorHAnsi" w:hAnsiTheme="majorHAnsi" w:cs="Arial"/>
          <w:b/>
        </w:rPr>
        <w:t>Cross-Functional Integration</w:t>
      </w:r>
      <w:r w:rsidR="003F78A8" w:rsidRPr="00AE0970">
        <w:rPr>
          <w:rFonts w:asciiTheme="majorHAnsi" w:hAnsiTheme="majorHAnsi" w:cs="Times New Roman"/>
          <w:b/>
          <w:bCs/>
          <w:iCs/>
        </w:rPr>
        <w:t>:</w:t>
      </w:r>
      <w:r w:rsidR="003F78A8" w:rsidRPr="00AE0970">
        <w:rPr>
          <w:rFonts w:asciiTheme="majorHAnsi" w:hAnsiTheme="majorHAnsi" w:cs="Times New Roman"/>
          <w:b/>
          <w:bCs/>
          <w:iCs/>
        </w:rPr>
        <w:tab/>
      </w:r>
    </w:p>
    <w:p w14:paraId="65AAFBF3" w14:textId="77777777" w:rsidR="003460B3" w:rsidRPr="003460B3" w:rsidRDefault="003460B3" w:rsidP="00526512">
      <w:pPr>
        <w:pStyle w:val="NoSpacing"/>
        <w:numPr>
          <w:ilvl w:val="0"/>
          <w:numId w:val="4"/>
        </w:numPr>
        <w:spacing w:line="276" w:lineRule="auto"/>
        <w:jc w:val="both"/>
        <w:rPr>
          <w:rFonts w:asciiTheme="majorHAnsi" w:hAnsiTheme="majorHAnsi" w:cs="Segoe UI"/>
        </w:rPr>
      </w:pPr>
      <w:r w:rsidRPr="003460B3">
        <w:rPr>
          <w:rFonts w:asciiTheme="majorHAnsi" w:hAnsiTheme="majorHAnsi" w:cs="Segoe UI"/>
        </w:rPr>
        <w:t xml:space="preserve">Integrate strategic priorities such as Women’s Rights, Climate Justice &amp; Resilience, Humanitarian </w:t>
      </w:r>
      <w:proofErr w:type="spellStart"/>
      <w:r w:rsidRPr="003460B3">
        <w:rPr>
          <w:rFonts w:asciiTheme="majorHAnsi" w:hAnsiTheme="majorHAnsi" w:cs="Segoe UI"/>
        </w:rPr>
        <w:t>Programme</w:t>
      </w:r>
      <w:proofErr w:type="spellEnd"/>
      <w:r w:rsidRPr="003460B3">
        <w:rPr>
          <w:rFonts w:asciiTheme="majorHAnsi" w:hAnsiTheme="majorHAnsi" w:cs="Segoe UI"/>
        </w:rPr>
        <w:t>, and Governance into youth programming.</w:t>
      </w:r>
    </w:p>
    <w:p w14:paraId="6B908DB7" w14:textId="77777777" w:rsidR="003460B3" w:rsidRPr="003460B3" w:rsidRDefault="003460B3" w:rsidP="00526512">
      <w:pPr>
        <w:pStyle w:val="NoSpacing"/>
        <w:numPr>
          <w:ilvl w:val="0"/>
          <w:numId w:val="4"/>
        </w:numPr>
        <w:spacing w:line="276" w:lineRule="auto"/>
        <w:jc w:val="both"/>
        <w:rPr>
          <w:rFonts w:asciiTheme="majorHAnsi" w:hAnsiTheme="majorHAnsi" w:cs="Segoe UI"/>
        </w:rPr>
      </w:pPr>
      <w:r w:rsidRPr="003460B3">
        <w:rPr>
          <w:rFonts w:asciiTheme="majorHAnsi" w:hAnsiTheme="majorHAnsi" w:cs="Segoe UI"/>
        </w:rPr>
        <w:t>Design training and tools to enhance understanding and implementation of cross-functional strategic themes.</w:t>
      </w:r>
    </w:p>
    <w:p w14:paraId="239989A9" w14:textId="77777777" w:rsidR="003460B3" w:rsidRPr="003460B3" w:rsidRDefault="003460B3" w:rsidP="00526512">
      <w:pPr>
        <w:pStyle w:val="NoSpacing"/>
        <w:numPr>
          <w:ilvl w:val="0"/>
          <w:numId w:val="4"/>
        </w:numPr>
        <w:spacing w:line="276" w:lineRule="auto"/>
        <w:jc w:val="both"/>
        <w:rPr>
          <w:rFonts w:asciiTheme="majorHAnsi" w:hAnsiTheme="majorHAnsi" w:cs="Segoe UI"/>
        </w:rPr>
      </w:pPr>
      <w:r w:rsidRPr="003460B3">
        <w:rPr>
          <w:rFonts w:asciiTheme="majorHAnsi" w:hAnsiTheme="majorHAnsi" w:cs="Segoe UI"/>
        </w:rPr>
        <w:t xml:space="preserve">Co-create </w:t>
      </w:r>
      <w:proofErr w:type="spellStart"/>
      <w:r w:rsidRPr="003460B3">
        <w:rPr>
          <w:rFonts w:asciiTheme="majorHAnsi" w:hAnsiTheme="majorHAnsi" w:cs="Segoe UI"/>
        </w:rPr>
        <w:t>programmes</w:t>
      </w:r>
      <w:proofErr w:type="spellEnd"/>
      <w:r w:rsidRPr="003460B3">
        <w:rPr>
          <w:rFonts w:asciiTheme="majorHAnsi" w:hAnsiTheme="majorHAnsi" w:cs="Segoe UI"/>
        </w:rPr>
        <w:t xml:space="preserve"> that address interrelated challenges, such as gender justice and youth engagement in governance.</w:t>
      </w:r>
    </w:p>
    <w:p w14:paraId="5442ECB0" w14:textId="77777777" w:rsidR="003460B3" w:rsidRPr="003460B3" w:rsidRDefault="003460B3" w:rsidP="00526512">
      <w:pPr>
        <w:pStyle w:val="NoSpacing"/>
        <w:numPr>
          <w:ilvl w:val="0"/>
          <w:numId w:val="4"/>
        </w:numPr>
        <w:spacing w:line="276" w:lineRule="auto"/>
        <w:jc w:val="both"/>
        <w:rPr>
          <w:rFonts w:asciiTheme="majorHAnsi" w:hAnsiTheme="majorHAnsi" w:cs="Segoe UI"/>
        </w:rPr>
      </w:pPr>
      <w:r w:rsidRPr="003460B3">
        <w:rPr>
          <w:rFonts w:asciiTheme="majorHAnsi" w:hAnsiTheme="majorHAnsi" w:cs="Segoe UI"/>
        </w:rPr>
        <w:t>Advocate for the intersectionality of youth leadership within broader strategic priorities at national and international levels.</w:t>
      </w:r>
    </w:p>
    <w:p w14:paraId="267F030A" w14:textId="3D2D02FE" w:rsidR="003460B3" w:rsidRPr="003460B3" w:rsidRDefault="003460B3" w:rsidP="00526512">
      <w:pPr>
        <w:pStyle w:val="NoSpacing"/>
        <w:numPr>
          <w:ilvl w:val="0"/>
          <w:numId w:val="4"/>
        </w:numPr>
        <w:spacing w:line="276" w:lineRule="auto"/>
        <w:jc w:val="both"/>
        <w:rPr>
          <w:rFonts w:asciiTheme="majorHAnsi" w:hAnsiTheme="majorHAnsi" w:cs="Segoe UI"/>
        </w:rPr>
      </w:pPr>
      <w:r w:rsidRPr="003460B3">
        <w:rPr>
          <w:rFonts w:asciiTheme="majorHAnsi" w:hAnsiTheme="majorHAnsi" w:cs="Segoe UI"/>
        </w:rPr>
        <w:t xml:space="preserve">Monitor and document the integration of cross-functional issues, ensuring accountability and learning for </w:t>
      </w:r>
      <w:proofErr w:type="spellStart"/>
      <w:r w:rsidRPr="003460B3">
        <w:rPr>
          <w:rFonts w:asciiTheme="majorHAnsi" w:hAnsiTheme="majorHAnsi" w:cs="Segoe UI"/>
        </w:rPr>
        <w:t>programme</w:t>
      </w:r>
      <w:proofErr w:type="spellEnd"/>
      <w:r w:rsidRPr="003460B3">
        <w:rPr>
          <w:rFonts w:asciiTheme="majorHAnsi" w:hAnsiTheme="majorHAnsi" w:cs="Segoe UI"/>
        </w:rPr>
        <w:t xml:space="preserve"> improvement</w:t>
      </w:r>
      <w:r w:rsidR="00526512">
        <w:rPr>
          <w:rFonts w:asciiTheme="majorHAnsi" w:hAnsiTheme="majorHAnsi" w:cs="Segoe UI"/>
        </w:rPr>
        <w:t>.</w:t>
      </w:r>
    </w:p>
    <w:p w14:paraId="5B18F1B4" w14:textId="3B1A69DE" w:rsidR="00C9109B" w:rsidRPr="003460B3" w:rsidRDefault="00C9109B" w:rsidP="003460B3">
      <w:pPr>
        <w:pStyle w:val="NoSpacing"/>
        <w:spacing w:line="276" w:lineRule="auto"/>
        <w:ind w:left="720"/>
        <w:jc w:val="both"/>
        <w:rPr>
          <w:rFonts w:asciiTheme="majorHAnsi" w:hAnsiTheme="majorHAnsi" w:cs="Segoe UI"/>
          <w:sz w:val="10"/>
          <w:szCs w:val="10"/>
        </w:rPr>
      </w:pPr>
    </w:p>
    <w:p w14:paraId="29CF1721" w14:textId="77777777" w:rsidR="003F78A8" w:rsidRPr="00F61A2C" w:rsidRDefault="003F78A8" w:rsidP="007B6575">
      <w:pPr>
        <w:pStyle w:val="NoSpacing"/>
        <w:ind w:right="414" w:firstLine="720"/>
        <w:rPr>
          <w:rFonts w:asciiTheme="majorHAnsi" w:hAnsiTheme="majorHAnsi" w:cs="Calibri"/>
          <w:b/>
          <w:sz w:val="12"/>
          <w:szCs w:val="12"/>
          <w:lang w:val="en-GB"/>
        </w:rPr>
      </w:pPr>
    </w:p>
    <w:p w14:paraId="08B71AB1" w14:textId="5C6B601F" w:rsidR="003F78A8" w:rsidRPr="00AE0970" w:rsidRDefault="003460B3" w:rsidP="0086259E">
      <w:pPr>
        <w:spacing w:after="0"/>
        <w:ind w:firstLine="720"/>
        <w:rPr>
          <w:rFonts w:asciiTheme="majorHAnsi" w:hAnsiTheme="majorHAnsi" w:cs="Times New Roman"/>
          <w:b/>
          <w:bCs/>
          <w:iCs/>
        </w:rPr>
      </w:pPr>
      <w:r w:rsidRPr="003460B3">
        <w:rPr>
          <w:rFonts w:asciiTheme="majorHAnsi" w:hAnsiTheme="majorHAnsi" w:cs="Arial"/>
          <w:b/>
        </w:rPr>
        <w:t>Youth Networks and Engagement</w:t>
      </w:r>
      <w:r w:rsidR="003F78A8" w:rsidRPr="00AE0970">
        <w:rPr>
          <w:rFonts w:asciiTheme="majorHAnsi" w:hAnsiTheme="majorHAnsi" w:cs="Times New Roman"/>
          <w:b/>
          <w:bCs/>
          <w:iCs/>
        </w:rPr>
        <w:t>:</w:t>
      </w:r>
      <w:r w:rsidR="003F78A8" w:rsidRPr="00AE0970">
        <w:rPr>
          <w:rFonts w:asciiTheme="majorHAnsi" w:hAnsiTheme="majorHAnsi" w:cs="Times New Roman"/>
          <w:b/>
          <w:bCs/>
          <w:iCs/>
        </w:rPr>
        <w:tab/>
      </w:r>
    </w:p>
    <w:p w14:paraId="7387B9A3" w14:textId="77777777" w:rsidR="0086259E" w:rsidRPr="00AE0970" w:rsidRDefault="0086259E" w:rsidP="0086259E">
      <w:pPr>
        <w:spacing w:after="0"/>
        <w:ind w:firstLine="720"/>
        <w:rPr>
          <w:rFonts w:asciiTheme="majorHAnsi" w:hAnsiTheme="majorHAnsi" w:cs="Times New Roman"/>
          <w:b/>
          <w:bCs/>
          <w:iCs/>
          <w:sz w:val="2"/>
        </w:rPr>
      </w:pPr>
    </w:p>
    <w:p w14:paraId="0568B6F0" w14:textId="77777777" w:rsidR="003460B3" w:rsidRPr="003460B3" w:rsidRDefault="003460B3" w:rsidP="00526512">
      <w:pPr>
        <w:pStyle w:val="NoSpacing"/>
        <w:numPr>
          <w:ilvl w:val="0"/>
          <w:numId w:val="4"/>
        </w:numPr>
        <w:spacing w:line="276" w:lineRule="auto"/>
        <w:jc w:val="both"/>
        <w:rPr>
          <w:rFonts w:asciiTheme="majorHAnsi" w:hAnsiTheme="majorHAnsi" w:cs="Segoe UI"/>
        </w:rPr>
      </w:pPr>
      <w:r w:rsidRPr="003460B3">
        <w:rPr>
          <w:rFonts w:asciiTheme="majorHAnsi" w:hAnsiTheme="majorHAnsi" w:cs="Segoe UI"/>
        </w:rPr>
        <w:t>Build and strengthen inclusive, youth-led networks to amplify young people’s voices in decision-making processes.</w:t>
      </w:r>
    </w:p>
    <w:p w14:paraId="1D3EC9DD" w14:textId="77777777" w:rsidR="003460B3" w:rsidRPr="003460B3" w:rsidRDefault="003460B3" w:rsidP="00526512">
      <w:pPr>
        <w:pStyle w:val="NoSpacing"/>
        <w:numPr>
          <w:ilvl w:val="0"/>
          <w:numId w:val="4"/>
        </w:numPr>
        <w:spacing w:line="276" w:lineRule="auto"/>
        <w:jc w:val="both"/>
        <w:rPr>
          <w:rFonts w:asciiTheme="majorHAnsi" w:hAnsiTheme="majorHAnsi" w:cs="Segoe UI"/>
        </w:rPr>
      </w:pPr>
      <w:r w:rsidRPr="003460B3">
        <w:rPr>
          <w:rFonts w:asciiTheme="majorHAnsi" w:hAnsiTheme="majorHAnsi" w:cs="Segoe UI"/>
        </w:rPr>
        <w:t xml:space="preserve">Foster cross-cultural collaboration and innovation among youth </w:t>
      </w:r>
      <w:proofErr w:type="spellStart"/>
      <w:r w:rsidRPr="003460B3">
        <w:rPr>
          <w:rFonts w:asciiTheme="majorHAnsi" w:hAnsiTheme="majorHAnsi" w:cs="Segoe UI"/>
        </w:rPr>
        <w:t>organisations</w:t>
      </w:r>
      <w:proofErr w:type="spellEnd"/>
      <w:r w:rsidRPr="003460B3">
        <w:rPr>
          <w:rFonts w:asciiTheme="majorHAnsi" w:hAnsiTheme="majorHAnsi" w:cs="Segoe UI"/>
        </w:rPr>
        <w:t xml:space="preserve"> and platforms.</w:t>
      </w:r>
    </w:p>
    <w:p w14:paraId="0CD2F15D" w14:textId="77777777" w:rsidR="003460B3" w:rsidRPr="003460B3" w:rsidRDefault="003460B3" w:rsidP="00526512">
      <w:pPr>
        <w:pStyle w:val="NoSpacing"/>
        <w:numPr>
          <w:ilvl w:val="0"/>
          <w:numId w:val="4"/>
        </w:numPr>
        <w:spacing w:line="276" w:lineRule="auto"/>
        <w:jc w:val="both"/>
        <w:rPr>
          <w:rFonts w:asciiTheme="majorHAnsi" w:hAnsiTheme="majorHAnsi" w:cs="Segoe UI"/>
        </w:rPr>
      </w:pPr>
      <w:r w:rsidRPr="003460B3">
        <w:rPr>
          <w:rFonts w:asciiTheme="majorHAnsi" w:hAnsiTheme="majorHAnsi" w:cs="Segoe UI"/>
        </w:rPr>
        <w:t>Support co-creation of advocacy campaigns to influence policy and promote social justice.</w:t>
      </w:r>
    </w:p>
    <w:p w14:paraId="13823A9B" w14:textId="77777777" w:rsidR="003460B3" w:rsidRPr="003460B3" w:rsidRDefault="003460B3" w:rsidP="00526512">
      <w:pPr>
        <w:pStyle w:val="NoSpacing"/>
        <w:numPr>
          <w:ilvl w:val="0"/>
          <w:numId w:val="4"/>
        </w:numPr>
        <w:spacing w:line="276" w:lineRule="auto"/>
        <w:jc w:val="both"/>
        <w:rPr>
          <w:rFonts w:asciiTheme="majorHAnsi" w:hAnsiTheme="majorHAnsi" w:cs="Segoe UI"/>
        </w:rPr>
      </w:pPr>
      <w:r w:rsidRPr="003460B3">
        <w:rPr>
          <w:rFonts w:asciiTheme="majorHAnsi" w:hAnsiTheme="majorHAnsi" w:cs="Segoe UI"/>
        </w:rPr>
        <w:t xml:space="preserve">Promote meaningful youth participation in </w:t>
      </w:r>
      <w:proofErr w:type="spellStart"/>
      <w:r w:rsidRPr="003460B3">
        <w:rPr>
          <w:rFonts w:asciiTheme="majorHAnsi" w:hAnsiTheme="majorHAnsi" w:cs="Segoe UI"/>
        </w:rPr>
        <w:t>programme</w:t>
      </w:r>
      <w:proofErr w:type="spellEnd"/>
      <w:r w:rsidRPr="003460B3">
        <w:rPr>
          <w:rFonts w:asciiTheme="majorHAnsi" w:hAnsiTheme="majorHAnsi" w:cs="Segoe UI"/>
        </w:rPr>
        <w:t xml:space="preserve"> design, implementation, and evaluation processes.</w:t>
      </w:r>
    </w:p>
    <w:p w14:paraId="212874F4" w14:textId="4450974B" w:rsidR="0096757A" w:rsidRPr="003460B3" w:rsidRDefault="003460B3" w:rsidP="00526512">
      <w:pPr>
        <w:pStyle w:val="NoSpacing"/>
        <w:numPr>
          <w:ilvl w:val="0"/>
          <w:numId w:val="4"/>
        </w:numPr>
        <w:spacing w:line="276" w:lineRule="auto"/>
        <w:jc w:val="both"/>
        <w:rPr>
          <w:rFonts w:asciiTheme="majorHAnsi" w:hAnsiTheme="majorHAnsi" w:cs="Segoe UI"/>
        </w:rPr>
      </w:pPr>
      <w:r w:rsidRPr="003460B3">
        <w:rPr>
          <w:rFonts w:asciiTheme="majorHAnsi" w:hAnsiTheme="majorHAnsi" w:cs="Segoe UI"/>
        </w:rPr>
        <w:t xml:space="preserve">Ensure diverse and inclusive youth engagement, addressing the needs of </w:t>
      </w:r>
      <w:proofErr w:type="spellStart"/>
      <w:r w:rsidRPr="003460B3">
        <w:rPr>
          <w:rFonts w:asciiTheme="majorHAnsi" w:hAnsiTheme="majorHAnsi" w:cs="Segoe UI"/>
        </w:rPr>
        <w:t>marginalised</w:t>
      </w:r>
      <w:proofErr w:type="spellEnd"/>
      <w:r w:rsidRPr="003460B3">
        <w:rPr>
          <w:rFonts w:asciiTheme="majorHAnsi" w:hAnsiTheme="majorHAnsi" w:cs="Segoe UI"/>
        </w:rPr>
        <w:t xml:space="preserve"> groups</w:t>
      </w:r>
      <w:r w:rsidR="0096757A" w:rsidRPr="003460B3">
        <w:rPr>
          <w:rFonts w:asciiTheme="majorHAnsi" w:hAnsiTheme="majorHAnsi" w:cs="Segoe UI"/>
        </w:rPr>
        <w:t>.</w:t>
      </w:r>
    </w:p>
    <w:p w14:paraId="4516AA78" w14:textId="77777777" w:rsidR="003F78A8" w:rsidRPr="00F61A2C" w:rsidRDefault="003F78A8" w:rsidP="007B6575">
      <w:pPr>
        <w:pStyle w:val="NoSpacing"/>
        <w:ind w:right="414" w:firstLine="720"/>
        <w:rPr>
          <w:rFonts w:asciiTheme="majorHAnsi" w:hAnsiTheme="majorHAnsi" w:cs="Calibri"/>
          <w:b/>
          <w:sz w:val="12"/>
          <w:szCs w:val="12"/>
          <w:lang w:val="en-GB"/>
        </w:rPr>
      </w:pPr>
    </w:p>
    <w:p w14:paraId="292073B2" w14:textId="304BAA4C" w:rsidR="00123C61" w:rsidRPr="00AE0970" w:rsidRDefault="003460B3" w:rsidP="0086259E">
      <w:pPr>
        <w:spacing w:after="0"/>
        <w:ind w:firstLine="720"/>
        <w:rPr>
          <w:rFonts w:asciiTheme="majorHAnsi" w:hAnsiTheme="majorHAnsi" w:cs="Times New Roman"/>
          <w:b/>
          <w:bCs/>
          <w:iCs/>
        </w:rPr>
      </w:pPr>
      <w:r w:rsidRPr="003460B3">
        <w:rPr>
          <w:rFonts w:asciiTheme="majorHAnsi" w:hAnsiTheme="majorHAnsi" w:cs="Arial"/>
          <w:b/>
        </w:rPr>
        <w:t>Partnership Management and Resource Mobilisation</w:t>
      </w:r>
      <w:r w:rsidR="00123C61" w:rsidRPr="00AE0970">
        <w:rPr>
          <w:rFonts w:asciiTheme="majorHAnsi" w:hAnsiTheme="majorHAnsi" w:cs="Times New Roman"/>
          <w:b/>
          <w:bCs/>
          <w:iCs/>
        </w:rPr>
        <w:t>:</w:t>
      </w:r>
      <w:r w:rsidR="00123C61" w:rsidRPr="00AE0970">
        <w:rPr>
          <w:rFonts w:asciiTheme="majorHAnsi" w:hAnsiTheme="majorHAnsi" w:cs="Times New Roman"/>
          <w:b/>
          <w:bCs/>
          <w:iCs/>
        </w:rPr>
        <w:tab/>
      </w:r>
    </w:p>
    <w:p w14:paraId="5D034290" w14:textId="77777777" w:rsidR="00123C61" w:rsidRPr="00AE0970" w:rsidRDefault="00123C61" w:rsidP="00123C61">
      <w:pPr>
        <w:spacing w:after="0"/>
        <w:ind w:firstLine="567"/>
        <w:rPr>
          <w:rFonts w:asciiTheme="majorHAnsi" w:hAnsiTheme="majorHAnsi" w:cs="Calibri"/>
          <w:b/>
          <w:sz w:val="4"/>
        </w:rPr>
      </w:pPr>
    </w:p>
    <w:p w14:paraId="26ACC24A" w14:textId="77777777" w:rsidR="003460B3" w:rsidRPr="003460B3" w:rsidRDefault="003460B3" w:rsidP="00526512">
      <w:pPr>
        <w:pStyle w:val="NoSpacing"/>
        <w:numPr>
          <w:ilvl w:val="0"/>
          <w:numId w:val="4"/>
        </w:numPr>
        <w:spacing w:line="276" w:lineRule="auto"/>
        <w:jc w:val="both"/>
        <w:rPr>
          <w:rFonts w:asciiTheme="majorHAnsi" w:hAnsiTheme="majorHAnsi" w:cs="Segoe UI"/>
        </w:rPr>
      </w:pPr>
      <w:r w:rsidRPr="003460B3">
        <w:rPr>
          <w:rFonts w:asciiTheme="majorHAnsi" w:hAnsiTheme="majorHAnsi" w:cs="Segoe UI"/>
        </w:rPr>
        <w:t xml:space="preserve">Develop and manage relationships with donors, ensuring alignment with </w:t>
      </w:r>
      <w:proofErr w:type="spellStart"/>
      <w:r w:rsidRPr="003460B3">
        <w:rPr>
          <w:rFonts w:asciiTheme="majorHAnsi" w:hAnsiTheme="majorHAnsi" w:cs="Segoe UI"/>
        </w:rPr>
        <w:t>programme</w:t>
      </w:r>
      <w:proofErr w:type="spellEnd"/>
      <w:r w:rsidRPr="003460B3">
        <w:rPr>
          <w:rFonts w:asciiTheme="majorHAnsi" w:hAnsiTheme="majorHAnsi" w:cs="Segoe UI"/>
        </w:rPr>
        <w:t xml:space="preserve"> objectives.</w:t>
      </w:r>
    </w:p>
    <w:p w14:paraId="4CA64DB9" w14:textId="77777777" w:rsidR="003460B3" w:rsidRPr="003460B3" w:rsidRDefault="003460B3" w:rsidP="00526512">
      <w:pPr>
        <w:pStyle w:val="NoSpacing"/>
        <w:numPr>
          <w:ilvl w:val="0"/>
          <w:numId w:val="4"/>
        </w:numPr>
        <w:spacing w:line="276" w:lineRule="auto"/>
        <w:jc w:val="both"/>
        <w:rPr>
          <w:rFonts w:asciiTheme="majorHAnsi" w:hAnsiTheme="majorHAnsi" w:cs="Segoe UI"/>
        </w:rPr>
      </w:pPr>
      <w:r w:rsidRPr="003460B3">
        <w:rPr>
          <w:rFonts w:asciiTheme="majorHAnsi" w:hAnsiTheme="majorHAnsi" w:cs="Segoe UI"/>
        </w:rPr>
        <w:t xml:space="preserve">Support resource </w:t>
      </w:r>
      <w:proofErr w:type="spellStart"/>
      <w:r w:rsidRPr="003460B3">
        <w:rPr>
          <w:rFonts w:asciiTheme="majorHAnsi" w:hAnsiTheme="majorHAnsi" w:cs="Segoe UI"/>
        </w:rPr>
        <w:t>mobilisation</w:t>
      </w:r>
      <w:proofErr w:type="spellEnd"/>
      <w:r w:rsidRPr="003460B3">
        <w:rPr>
          <w:rFonts w:asciiTheme="majorHAnsi" w:hAnsiTheme="majorHAnsi" w:cs="Segoe UI"/>
        </w:rPr>
        <w:t xml:space="preserve"> by preparing proposals, concept notes, and expressions of interest.</w:t>
      </w:r>
    </w:p>
    <w:p w14:paraId="23009EEE" w14:textId="77777777" w:rsidR="003460B3" w:rsidRPr="003460B3" w:rsidRDefault="003460B3" w:rsidP="00526512">
      <w:pPr>
        <w:pStyle w:val="NoSpacing"/>
        <w:numPr>
          <w:ilvl w:val="0"/>
          <w:numId w:val="4"/>
        </w:numPr>
        <w:spacing w:line="276" w:lineRule="auto"/>
        <w:jc w:val="both"/>
        <w:rPr>
          <w:rFonts w:asciiTheme="majorHAnsi" w:hAnsiTheme="majorHAnsi" w:cs="Segoe UI"/>
        </w:rPr>
      </w:pPr>
      <w:r w:rsidRPr="003460B3">
        <w:rPr>
          <w:rFonts w:asciiTheme="majorHAnsi" w:hAnsiTheme="majorHAnsi" w:cs="Segoe UI"/>
        </w:rPr>
        <w:t>Ensure effective implementation, monitoring, and reporting of funded projects.</w:t>
      </w:r>
    </w:p>
    <w:p w14:paraId="69DDD970" w14:textId="77777777" w:rsidR="003460B3" w:rsidRPr="003460B3" w:rsidRDefault="003460B3" w:rsidP="00526512">
      <w:pPr>
        <w:pStyle w:val="NoSpacing"/>
        <w:numPr>
          <w:ilvl w:val="0"/>
          <w:numId w:val="4"/>
        </w:numPr>
        <w:spacing w:line="276" w:lineRule="auto"/>
        <w:jc w:val="both"/>
        <w:rPr>
          <w:rFonts w:asciiTheme="majorHAnsi" w:hAnsiTheme="majorHAnsi" w:cs="Segoe UI"/>
        </w:rPr>
      </w:pPr>
      <w:r w:rsidRPr="003460B3">
        <w:rPr>
          <w:rFonts w:asciiTheme="majorHAnsi" w:hAnsiTheme="majorHAnsi" w:cs="Segoe UI"/>
        </w:rPr>
        <w:t xml:space="preserve">Strengthen partnerships with external stakeholders to amplify impact and resource </w:t>
      </w:r>
      <w:proofErr w:type="spellStart"/>
      <w:r w:rsidRPr="003460B3">
        <w:rPr>
          <w:rFonts w:asciiTheme="majorHAnsi" w:hAnsiTheme="majorHAnsi" w:cs="Segoe UI"/>
        </w:rPr>
        <w:t>mobilisation</w:t>
      </w:r>
      <w:proofErr w:type="spellEnd"/>
      <w:r w:rsidRPr="003460B3">
        <w:rPr>
          <w:rFonts w:asciiTheme="majorHAnsi" w:hAnsiTheme="majorHAnsi" w:cs="Segoe UI"/>
        </w:rPr>
        <w:t xml:space="preserve"> efforts.</w:t>
      </w:r>
    </w:p>
    <w:p w14:paraId="7EEB9ABD" w14:textId="77777777" w:rsidR="003460B3" w:rsidRPr="003460B3" w:rsidRDefault="003460B3" w:rsidP="00526512">
      <w:pPr>
        <w:pStyle w:val="NoSpacing"/>
        <w:numPr>
          <w:ilvl w:val="0"/>
          <w:numId w:val="4"/>
        </w:numPr>
        <w:spacing w:line="276" w:lineRule="auto"/>
        <w:jc w:val="both"/>
        <w:rPr>
          <w:rFonts w:asciiTheme="majorHAnsi" w:hAnsiTheme="majorHAnsi" w:cs="Segoe UI"/>
        </w:rPr>
      </w:pPr>
      <w:r w:rsidRPr="003460B3">
        <w:rPr>
          <w:rFonts w:asciiTheme="majorHAnsi" w:hAnsiTheme="majorHAnsi" w:cs="Segoe UI"/>
        </w:rPr>
        <w:t>Maintain accountability to donors through timely reporting and engagement</w:t>
      </w:r>
    </w:p>
    <w:p w14:paraId="6A5716EB" w14:textId="69A2DC49" w:rsidR="000A6813" w:rsidRPr="003460B3" w:rsidRDefault="000A6813" w:rsidP="003460B3">
      <w:pPr>
        <w:pStyle w:val="NoSpacing"/>
        <w:spacing w:line="276" w:lineRule="auto"/>
        <w:ind w:left="1080"/>
        <w:jc w:val="both"/>
        <w:rPr>
          <w:rFonts w:asciiTheme="majorHAnsi" w:hAnsiTheme="majorHAnsi" w:cs="Segoe UI"/>
          <w:sz w:val="6"/>
          <w:szCs w:val="6"/>
        </w:rPr>
      </w:pPr>
    </w:p>
    <w:p w14:paraId="352A7041" w14:textId="77777777" w:rsidR="00F61A2C" w:rsidRPr="003460B3" w:rsidRDefault="00F61A2C" w:rsidP="003460B3">
      <w:pPr>
        <w:spacing w:after="0"/>
        <w:rPr>
          <w:rFonts w:asciiTheme="majorHAnsi" w:hAnsiTheme="majorHAnsi" w:cs="Arial"/>
          <w:b/>
          <w:sz w:val="8"/>
          <w:szCs w:val="8"/>
        </w:rPr>
      </w:pPr>
    </w:p>
    <w:p w14:paraId="535E1092" w14:textId="6A91F25E" w:rsidR="000A6813" w:rsidRDefault="003460B3" w:rsidP="000A6813">
      <w:pPr>
        <w:spacing w:after="0"/>
        <w:ind w:firstLine="720"/>
        <w:rPr>
          <w:rFonts w:asciiTheme="majorHAnsi" w:hAnsiTheme="majorHAnsi" w:cs="Arial"/>
          <w:b/>
        </w:rPr>
      </w:pPr>
      <w:r w:rsidRPr="003460B3">
        <w:rPr>
          <w:rFonts w:asciiTheme="majorHAnsi" w:hAnsiTheme="majorHAnsi" w:cs="Arial"/>
          <w:b/>
        </w:rPr>
        <w:t>People Management and Leadership</w:t>
      </w:r>
      <w:r w:rsidR="000A6813" w:rsidRPr="00AE0970">
        <w:rPr>
          <w:rFonts w:asciiTheme="majorHAnsi" w:hAnsiTheme="majorHAnsi" w:cs="Arial"/>
          <w:b/>
        </w:rPr>
        <w:t>:</w:t>
      </w:r>
    </w:p>
    <w:p w14:paraId="326766E6" w14:textId="77777777" w:rsidR="002135EF" w:rsidRPr="003C728B" w:rsidRDefault="002135EF" w:rsidP="000A6813">
      <w:pPr>
        <w:spacing w:after="0"/>
        <w:ind w:firstLine="720"/>
        <w:rPr>
          <w:rFonts w:asciiTheme="majorHAnsi" w:hAnsiTheme="majorHAnsi" w:cs="Arial"/>
          <w:b/>
          <w:sz w:val="8"/>
          <w:szCs w:val="8"/>
        </w:rPr>
      </w:pPr>
    </w:p>
    <w:p w14:paraId="44121951" w14:textId="77777777" w:rsidR="003460B3" w:rsidRPr="003460B3" w:rsidRDefault="003460B3" w:rsidP="00526512">
      <w:pPr>
        <w:pStyle w:val="NoSpacing"/>
        <w:numPr>
          <w:ilvl w:val="0"/>
          <w:numId w:val="4"/>
        </w:numPr>
        <w:spacing w:line="276" w:lineRule="auto"/>
        <w:jc w:val="both"/>
        <w:rPr>
          <w:rFonts w:asciiTheme="majorHAnsi" w:hAnsiTheme="majorHAnsi" w:cs="Segoe UI"/>
        </w:rPr>
      </w:pPr>
      <w:r w:rsidRPr="003460B3">
        <w:rPr>
          <w:rFonts w:asciiTheme="majorHAnsi" w:hAnsiTheme="majorHAnsi" w:cs="Segoe UI"/>
        </w:rPr>
        <w:t>Facilitate team planning and define clear team and individual KPIs.</w:t>
      </w:r>
    </w:p>
    <w:p w14:paraId="05620B9A" w14:textId="77777777" w:rsidR="003460B3" w:rsidRPr="003460B3" w:rsidRDefault="003460B3" w:rsidP="00526512">
      <w:pPr>
        <w:pStyle w:val="NoSpacing"/>
        <w:numPr>
          <w:ilvl w:val="0"/>
          <w:numId w:val="4"/>
        </w:numPr>
        <w:spacing w:line="276" w:lineRule="auto"/>
        <w:jc w:val="both"/>
        <w:rPr>
          <w:rFonts w:asciiTheme="majorHAnsi" w:hAnsiTheme="majorHAnsi" w:cs="Segoe UI"/>
        </w:rPr>
      </w:pPr>
      <w:r w:rsidRPr="003460B3">
        <w:rPr>
          <w:rFonts w:asciiTheme="majorHAnsi" w:hAnsiTheme="majorHAnsi" w:cs="Segoe UI"/>
        </w:rPr>
        <w:t>Mentor and guide team members, fostering a collaborative and learning-oriented culture.</w:t>
      </w:r>
    </w:p>
    <w:p w14:paraId="1D63B7E3" w14:textId="77777777" w:rsidR="003460B3" w:rsidRPr="003460B3" w:rsidRDefault="003460B3" w:rsidP="00526512">
      <w:pPr>
        <w:pStyle w:val="NoSpacing"/>
        <w:numPr>
          <w:ilvl w:val="0"/>
          <w:numId w:val="4"/>
        </w:numPr>
        <w:spacing w:line="276" w:lineRule="auto"/>
        <w:jc w:val="both"/>
        <w:rPr>
          <w:rFonts w:asciiTheme="majorHAnsi" w:hAnsiTheme="majorHAnsi" w:cs="Segoe UI"/>
        </w:rPr>
      </w:pPr>
      <w:r w:rsidRPr="003460B3">
        <w:rPr>
          <w:rFonts w:asciiTheme="majorHAnsi" w:hAnsiTheme="majorHAnsi" w:cs="Segoe UI"/>
        </w:rPr>
        <w:t>Monitor performance and provide constructive feedback through regular appraisals.</w:t>
      </w:r>
    </w:p>
    <w:p w14:paraId="15924800" w14:textId="77777777" w:rsidR="003460B3" w:rsidRPr="003460B3" w:rsidRDefault="003460B3" w:rsidP="00526512">
      <w:pPr>
        <w:pStyle w:val="NoSpacing"/>
        <w:numPr>
          <w:ilvl w:val="0"/>
          <w:numId w:val="4"/>
        </w:numPr>
        <w:spacing w:line="276" w:lineRule="auto"/>
        <w:jc w:val="both"/>
        <w:rPr>
          <w:rFonts w:asciiTheme="majorHAnsi" w:hAnsiTheme="majorHAnsi" w:cs="Segoe UI"/>
        </w:rPr>
      </w:pPr>
      <w:r w:rsidRPr="003460B3">
        <w:rPr>
          <w:rFonts w:asciiTheme="majorHAnsi" w:hAnsiTheme="majorHAnsi" w:cs="Segoe UI"/>
        </w:rPr>
        <w:t>Promote awareness and application of Feminist Leadership Principles and anti-racism approaches within the team.</w:t>
      </w:r>
    </w:p>
    <w:p w14:paraId="619F7A44" w14:textId="02B5911A" w:rsidR="000A6813" w:rsidRPr="003460B3" w:rsidRDefault="003460B3" w:rsidP="00526512">
      <w:pPr>
        <w:pStyle w:val="NoSpacing"/>
        <w:numPr>
          <w:ilvl w:val="0"/>
          <w:numId w:val="4"/>
        </w:numPr>
        <w:spacing w:line="276" w:lineRule="auto"/>
        <w:jc w:val="both"/>
        <w:rPr>
          <w:rFonts w:asciiTheme="majorHAnsi" w:hAnsiTheme="majorHAnsi" w:cs="Segoe UI"/>
        </w:rPr>
      </w:pPr>
      <w:r w:rsidRPr="003460B3">
        <w:rPr>
          <w:rFonts w:asciiTheme="majorHAnsi" w:hAnsiTheme="majorHAnsi" w:cs="Segoe UI"/>
        </w:rPr>
        <w:t>Ensure team capacity is aligned with organisational priorities through training and development opportunities</w:t>
      </w:r>
    </w:p>
    <w:p w14:paraId="1AAFB938" w14:textId="77777777" w:rsidR="00832D8A" w:rsidRPr="00D10DFB" w:rsidRDefault="00832D8A" w:rsidP="004A305A">
      <w:pPr>
        <w:rPr>
          <w:rFonts w:asciiTheme="majorHAnsi" w:hAnsiTheme="majorHAnsi" w:cs="Calibri"/>
          <w:b/>
          <w:sz w:val="2"/>
          <w:szCs w:val="16"/>
        </w:rPr>
      </w:pPr>
    </w:p>
    <w:p w14:paraId="62614C12" w14:textId="77777777" w:rsidR="00D70F7B" w:rsidRPr="00AE0970" w:rsidRDefault="00841986" w:rsidP="00D10DFB">
      <w:pPr>
        <w:ind w:firstLine="567"/>
        <w:rPr>
          <w:rFonts w:asciiTheme="majorHAnsi" w:hAnsiTheme="majorHAnsi" w:cs="Calibri"/>
          <w:b/>
          <w:sz w:val="26"/>
          <w:szCs w:val="26"/>
        </w:rPr>
      </w:pPr>
      <w:r w:rsidRPr="00AE0970">
        <w:rPr>
          <w:rFonts w:asciiTheme="majorHAnsi" w:hAnsiTheme="majorHAnsi" w:cs="Calibri"/>
          <w:b/>
          <w:sz w:val="26"/>
          <w:szCs w:val="26"/>
        </w:rPr>
        <w:t>Required Educational Qualification and Experience</w:t>
      </w:r>
      <w:r w:rsidR="009A0574" w:rsidRPr="00AE0970">
        <w:rPr>
          <w:rFonts w:asciiTheme="majorHAnsi" w:hAnsiTheme="majorHAnsi" w:cs="Calibri"/>
          <w:b/>
          <w:sz w:val="26"/>
          <w:szCs w:val="26"/>
        </w:rPr>
        <w:t xml:space="preserve"> </w:t>
      </w:r>
    </w:p>
    <w:p w14:paraId="4D30532F" w14:textId="0F42FB7A" w:rsidR="000F7BE9" w:rsidRPr="000F7BE9" w:rsidRDefault="00AE0970" w:rsidP="000F7BE9">
      <w:pPr>
        <w:pStyle w:val="NoSpacing"/>
        <w:numPr>
          <w:ilvl w:val="0"/>
          <w:numId w:val="4"/>
        </w:numPr>
        <w:spacing w:line="276" w:lineRule="auto"/>
        <w:jc w:val="both"/>
        <w:rPr>
          <w:rFonts w:asciiTheme="majorHAnsi" w:hAnsiTheme="majorHAnsi" w:cs="Segoe UI"/>
        </w:rPr>
      </w:pPr>
      <w:r w:rsidRPr="00AE0970">
        <w:rPr>
          <w:rFonts w:asciiTheme="majorHAnsi" w:hAnsiTheme="majorHAnsi" w:cs="Segoe UI"/>
        </w:rPr>
        <w:t>Master’s degree</w:t>
      </w:r>
      <w:r w:rsidR="001C14E0" w:rsidRPr="00AE0970">
        <w:rPr>
          <w:rFonts w:asciiTheme="majorHAnsi" w:hAnsiTheme="majorHAnsi" w:cs="Segoe UI"/>
        </w:rPr>
        <w:t>, preferably in Social Sciences</w:t>
      </w:r>
      <w:r w:rsidR="009449E4">
        <w:rPr>
          <w:rFonts w:asciiTheme="majorHAnsi" w:hAnsiTheme="majorHAnsi" w:cs="Segoe UI"/>
        </w:rPr>
        <w:t xml:space="preserve">, </w:t>
      </w:r>
      <w:r w:rsidR="000F7BE9" w:rsidRPr="000F7BE9">
        <w:rPr>
          <w:rFonts w:asciiTheme="majorHAnsi" w:hAnsiTheme="majorHAnsi" w:cs="Segoe UI"/>
        </w:rPr>
        <w:t>Development Studies, or a related discipline</w:t>
      </w:r>
      <w:r w:rsidR="00F61A2C" w:rsidRPr="00AE0970">
        <w:rPr>
          <w:rFonts w:asciiTheme="majorHAnsi" w:hAnsiTheme="majorHAnsi" w:cs="Segoe UI"/>
        </w:rPr>
        <w:t>.</w:t>
      </w:r>
      <w:r w:rsidR="001C14E0" w:rsidRPr="00AE0970">
        <w:rPr>
          <w:rFonts w:asciiTheme="majorHAnsi" w:hAnsiTheme="majorHAnsi" w:cs="Segoe UI"/>
        </w:rPr>
        <w:t xml:space="preserve"> </w:t>
      </w:r>
    </w:p>
    <w:p w14:paraId="12A1A107" w14:textId="6A656743" w:rsidR="00F6059A" w:rsidRDefault="001C14E0" w:rsidP="00F61A2C">
      <w:pPr>
        <w:pStyle w:val="NoSpacing"/>
        <w:numPr>
          <w:ilvl w:val="0"/>
          <w:numId w:val="4"/>
        </w:numPr>
        <w:spacing w:line="276" w:lineRule="auto"/>
        <w:jc w:val="both"/>
        <w:rPr>
          <w:rFonts w:asciiTheme="majorHAnsi" w:hAnsiTheme="majorHAnsi" w:cs="Segoe UI"/>
        </w:rPr>
      </w:pPr>
      <w:r w:rsidRPr="00AE0970">
        <w:rPr>
          <w:rFonts w:asciiTheme="majorHAnsi" w:hAnsiTheme="majorHAnsi" w:cs="Segoe UI"/>
        </w:rPr>
        <w:t xml:space="preserve">At least </w:t>
      </w:r>
      <w:r w:rsidR="00F61A2C">
        <w:rPr>
          <w:rFonts w:asciiTheme="majorHAnsi" w:hAnsiTheme="majorHAnsi" w:cs="Segoe UI"/>
        </w:rPr>
        <w:t>5-</w:t>
      </w:r>
      <w:r w:rsidRPr="00AE0970">
        <w:rPr>
          <w:rFonts w:asciiTheme="majorHAnsi" w:hAnsiTheme="majorHAnsi" w:cs="Segoe UI"/>
        </w:rPr>
        <w:t xml:space="preserve">6 </w:t>
      </w:r>
      <w:r w:rsidR="00F61A2C" w:rsidRPr="00AE0970">
        <w:rPr>
          <w:rFonts w:asciiTheme="majorHAnsi" w:hAnsiTheme="majorHAnsi" w:cs="Segoe UI"/>
        </w:rPr>
        <w:t xml:space="preserve">years’ </w:t>
      </w:r>
      <w:r w:rsidR="000F7BE9" w:rsidRPr="00AE0970">
        <w:rPr>
          <w:rFonts w:asciiTheme="majorHAnsi" w:hAnsiTheme="majorHAnsi" w:cs="Segoe UI"/>
        </w:rPr>
        <w:t>experience</w:t>
      </w:r>
      <w:r w:rsidRPr="00AE0970">
        <w:rPr>
          <w:rFonts w:asciiTheme="majorHAnsi" w:hAnsiTheme="majorHAnsi" w:cs="Segoe UI"/>
        </w:rPr>
        <w:t xml:space="preserve"> </w:t>
      </w:r>
      <w:r w:rsidR="000F7BE9" w:rsidRPr="000F7BE9">
        <w:rPr>
          <w:rFonts w:asciiTheme="majorHAnsi" w:hAnsiTheme="majorHAnsi" w:cs="Segoe UI"/>
        </w:rPr>
        <w:t xml:space="preserve">in </w:t>
      </w:r>
      <w:proofErr w:type="spellStart"/>
      <w:r w:rsidR="000F7BE9" w:rsidRPr="000F7BE9">
        <w:rPr>
          <w:rFonts w:asciiTheme="majorHAnsi" w:hAnsiTheme="majorHAnsi" w:cs="Segoe UI"/>
        </w:rPr>
        <w:t>programme</w:t>
      </w:r>
      <w:proofErr w:type="spellEnd"/>
      <w:r w:rsidR="000F7BE9" w:rsidRPr="000F7BE9">
        <w:rPr>
          <w:rFonts w:asciiTheme="majorHAnsi" w:hAnsiTheme="majorHAnsi" w:cs="Segoe UI"/>
        </w:rPr>
        <w:t xml:space="preserve"> development, advocacy, and donor management, preferably in an INGO setting</w:t>
      </w:r>
      <w:r w:rsidRPr="00AE0970">
        <w:rPr>
          <w:rFonts w:asciiTheme="majorHAnsi" w:hAnsiTheme="majorHAnsi" w:cs="Segoe UI"/>
        </w:rPr>
        <w:t xml:space="preserve">. </w:t>
      </w:r>
    </w:p>
    <w:p w14:paraId="05DEC4DB" w14:textId="451770C4" w:rsidR="001C14E0" w:rsidRPr="00AE0970" w:rsidRDefault="001C14E0" w:rsidP="00F61A2C">
      <w:pPr>
        <w:pStyle w:val="NoSpacing"/>
        <w:numPr>
          <w:ilvl w:val="0"/>
          <w:numId w:val="4"/>
        </w:numPr>
        <w:spacing w:line="276" w:lineRule="auto"/>
        <w:jc w:val="both"/>
        <w:rPr>
          <w:rFonts w:asciiTheme="majorHAnsi" w:hAnsiTheme="majorHAnsi" w:cs="Segoe UI"/>
        </w:rPr>
      </w:pPr>
      <w:r w:rsidRPr="00AE0970">
        <w:rPr>
          <w:rFonts w:asciiTheme="majorHAnsi" w:hAnsiTheme="majorHAnsi" w:cs="Segoe UI"/>
        </w:rPr>
        <w:t>Having professional expertise in managing budget, staff and partners</w:t>
      </w:r>
      <w:r w:rsidR="00F6059A">
        <w:rPr>
          <w:rFonts w:asciiTheme="majorHAnsi" w:hAnsiTheme="majorHAnsi" w:cs="Segoe UI"/>
        </w:rPr>
        <w:t>.</w:t>
      </w:r>
    </w:p>
    <w:p w14:paraId="4E32A9AC" w14:textId="4B8A91FC" w:rsidR="00841986" w:rsidRPr="00AE0970" w:rsidRDefault="000F7BE9" w:rsidP="00F61A2C">
      <w:pPr>
        <w:pStyle w:val="NoSpacing"/>
        <w:numPr>
          <w:ilvl w:val="0"/>
          <w:numId w:val="4"/>
        </w:numPr>
        <w:spacing w:line="276" w:lineRule="auto"/>
        <w:jc w:val="both"/>
        <w:rPr>
          <w:rFonts w:asciiTheme="majorHAnsi" w:hAnsiTheme="majorHAnsi" w:cs="Segoe UI"/>
        </w:rPr>
      </w:pPr>
      <w:r>
        <w:rPr>
          <w:rFonts w:asciiTheme="majorHAnsi" w:hAnsiTheme="majorHAnsi" w:cs="Segoe UI"/>
        </w:rPr>
        <w:t xml:space="preserve">Having </w:t>
      </w:r>
      <w:proofErr w:type="gramStart"/>
      <w:r w:rsidR="001C14E0" w:rsidRPr="00AE0970">
        <w:rPr>
          <w:rFonts w:asciiTheme="majorHAnsi" w:hAnsiTheme="majorHAnsi" w:cs="Segoe UI"/>
        </w:rPr>
        <w:t>good</w:t>
      </w:r>
      <w:proofErr w:type="gramEnd"/>
      <w:r w:rsidR="001C14E0" w:rsidRPr="00AE0970">
        <w:rPr>
          <w:rFonts w:asciiTheme="majorHAnsi" w:hAnsiTheme="majorHAnsi" w:cs="Segoe UI"/>
        </w:rPr>
        <w:t xml:space="preserve"> understanding on </w:t>
      </w:r>
      <w:r w:rsidRPr="000F7BE9">
        <w:rPr>
          <w:rFonts w:asciiTheme="majorHAnsi" w:hAnsiTheme="majorHAnsi" w:cs="Segoe UI"/>
        </w:rPr>
        <w:t xml:space="preserve">strategic planning, </w:t>
      </w:r>
      <w:proofErr w:type="spellStart"/>
      <w:r w:rsidRPr="000F7BE9">
        <w:rPr>
          <w:rFonts w:asciiTheme="majorHAnsi" w:hAnsiTheme="majorHAnsi" w:cs="Segoe UI"/>
        </w:rPr>
        <w:t>programme</w:t>
      </w:r>
      <w:proofErr w:type="spellEnd"/>
      <w:r w:rsidRPr="000F7BE9">
        <w:rPr>
          <w:rFonts w:asciiTheme="majorHAnsi" w:hAnsiTheme="majorHAnsi" w:cs="Segoe UI"/>
        </w:rPr>
        <w:t xml:space="preserve"> design, communication, and team management</w:t>
      </w:r>
      <w:r w:rsidR="00526512">
        <w:rPr>
          <w:rFonts w:asciiTheme="majorHAnsi" w:hAnsiTheme="majorHAnsi" w:cs="Segoe UI"/>
        </w:rPr>
        <w:t>.</w:t>
      </w:r>
    </w:p>
    <w:p w14:paraId="08A41A75" w14:textId="77777777" w:rsidR="00D70F7B" w:rsidRPr="00D10DFB" w:rsidRDefault="00D70F7B" w:rsidP="005842B2">
      <w:pPr>
        <w:pStyle w:val="NoSpacing"/>
        <w:ind w:right="414"/>
        <w:rPr>
          <w:rFonts w:asciiTheme="majorHAnsi" w:hAnsiTheme="majorHAnsi" w:cs="Calibri"/>
          <w:b/>
          <w:sz w:val="14"/>
          <w:szCs w:val="14"/>
          <w:lang w:val="en-GB"/>
        </w:rPr>
      </w:pPr>
    </w:p>
    <w:p w14:paraId="0F038768" w14:textId="77777777" w:rsidR="00D70F7B" w:rsidRPr="00AE0970" w:rsidRDefault="005842B2" w:rsidP="00D70F7B">
      <w:pPr>
        <w:pStyle w:val="NoSpacing"/>
        <w:ind w:right="414" w:firstLine="720"/>
        <w:rPr>
          <w:rFonts w:asciiTheme="majorHAnsi" w:hAnsiTheme="majorHAnsi" w:cs="Calibri"/>
          <w:b/>
          <w:szCs w:val="26"/>
          <w:lang w:val="en-GB"/>
        </w:rPr>
      </w:pPr>
      <w:r w:rsidRPr="00AE0970">
        <w:rPr>
          <w:rFonts w:asciiTheme="majorHAnsi" w:hAnsiTheme="majorHAnsi"/>
          <w:b/>
          <w:sz w:val="26"/>
          <w:szCs w:val="28"/>
        </w:rPr>
        <w:t>Technical Skills</w:t>
      </w:r>
    </w:p>
    <w:p w14:paraId="156E4A85" w14:textId="77777777" w:rsidR="005842B2" w:rsidRPr="00AE0970" w:rsidRDefault="005842B2" w:rsidP="00D70F7B">
      <w:pPr>
        <w:pStyle w:val="NoSpacing"/>
        <w:ind w:right="414" w:firstLine="720"/>
        <w:rPr>
          <w:rFonts w:asciiTheme="majorHAnsi" w:hAnsiTheme="majorHAnsi" w:cs="Calibri"/>
          <w:b/>
          <w:sz w:val="10"/>
          <w:szCs w:val="26"/>
          <w:lang w:val="en-GB"/>
        </w:rPr>
      </w:pPr>
    </w:p>
    <w:p w14:paraId="2934A2E3" w14:textId="77777777" w:rsidR="00526512" w:rsidRDefault="00526512" w:rsidP="00526512">
      <w:pPr>
        <w:pStyle w:val="NoSpacing"/>
        <w:numPr>
          <w:ilvl w:val="0"/>
          <w:numId w:val="4"/>
        </w:numPr>
        <w:jc w:val="both"/>
        <w:rPr>
          <w:rFonts w:asciiTheme="majorHAnsi" w:hAnsiTheme="majorHAnsi" w:cs="Segoe UI"/>
        </w:rPr>
      </w:pPr>
      <w:r w:rsidRPr="00526512">
        <w:rPr>
          <w:rFonts w:asciiTheme="majorHAnsi" w:hAnsiTheme="majorHAnsi" w:cs="Segoe UI"/>
        </w:rPr>
        <w:t>Strategic Planning &amp; Program Management: Develops well-defined strategies and designs impactful programs, ensuring efficient budgeting and comprehensive reporting.</w:t>
      </w:r>
    </w:p>
    <w:p w14:paraId="6BE38DFC" w14:textId="77777777" w:rsidR="00526512" w:rsidRPr="00526512" w:rsidRDefault="00526512" w:rsidP="00526512">
      <w:pPr>
        <w:pStyle w:val="NoSpacing"/>
        <w:ind w:left="1080"/>
        <w:jc w:val="both"/>
        <w:rPr>
          <w:rFonts w:asciiTheme="majorHAnsi" w:hAnsiTheme="majorHAnsi" w:cs="Segoe UI"/>
          <w:sz w:val="10"/>
          <w:szCs w:val="10"/>
        </w:rPr>
      </w:pPr>
    </w:p>
    <w:p w14:paraId="6359B947" w14:textId="77777777" w:rsidR="00526512" w:rsidRDefault="00526512" w:rsidP="00526512">
      <w:pPr>
        <w:pStyle w:val="NoSpacing"/>
        <w:numPr>
          <w:ilvl w:val="0"/>
          <w:numId w:val="4"/>
        </w:numPr>
        <w:jc w:val="both"/>
        <w:rPr>
          <w:rFonts w:asciiTheme="majorHAnsi" w:hAnsiTheme="majorHAnsi" w:cs="Segoe UI"/>
        </w:rPr>
      </w:pPr>
      <w:r w:rsidRPr="00526512">
        <w:rPr>
          <w:rFonts w:asciiTheme="majorHAnsi" w:hAnsiTheme="majorHAnsi" w:cs="Segoe UI"/>
        </w:rPr>
        <w:t>Multitasking &amp; Prioritization: Manages multiple teams and projects concurrently, prioritizing effectively to meet deadlines.</w:t>
      </w:r>
    </w:p>
    <w:p w14:paraId="6DBC5E94" w14:textId="77777777" w:rsidR="00526512" w:rsidRPr="00526512" w:rsidRDefault="00526512" w:rsidP="00526512">
      <w:pPr>
        <w:pStyle w:val="NoSpacing"/>
        <w:jc w:val="both"/>
        <w:rPr>
          <w:rFonts w:asciiTheme="majorHAnsi" w:hAnsiTheme="majorHAnsi" w:cs="Segoe UI"/>
          <w:sz w:val="6"/>
          <w:szCs w:val="6"/>
        </w:rPr>
      </w:pPr>
    </w:p>
    <w:p w14:paraId="0425B855" w14:textId="77777777" w:rsidR="00526512" w:rsidRDefault="00526512" w:rsidP="00526512">
      <w:pPr>
        <w:pStyle w:val="NoSpacing"/>
        <w:numPr>
          <w:ilvl w:val="0"/>
          <w:numId w:val="4"/>
        </w:numPr>
        <w:jc w:val="both"/>
        <w:rPr>
          <w:rFonts w:asciiTheme="majorHAnsi" w:hAnsiTheme="majorHAnsi" w:cs="Segoe UI"/>
        </w:rPr>
      </w:pPr>
      <w:r w:rsidRPr="00526512">
        <w:rPr>
          <w:rFonts w:asciiTheme="majorHAnsi" w:hAnsiTheme="majorHAnsi" w:cs="Segoe UI"/>
        </w:rPr>
        <w:t>Communication &amp; Collaboration: Fosters strong communication and networking skills to build productive relationships with diverse stakeholders.</w:t>
      </w:r>
    </w:p>
    <w:p w14:paraId="6BEA2FBF" w14:textId="77777777" w:rsidR="00526512" w:rsidRPr="00526512" w:rsidRDefault="00526512" w:rsidP="00526512">
      <w:pPr>
        <w:pStyle w:val="NoSpacing"/>
        <w:jc w:val="both"/>
        <w:rPr>
          <w:rFonts w:asciiTheme="majorHAnsi" w:hAnsiTheme="majorHAnsi" w:cs="Segoe UI"/>
          <w:sz w:val="8"/>
          <w:szCs w:val="8"/>
        </w:rPr>
      </w:pPr>
    </w:p>
    <w:p w14:paraId="361D38B2" w14:textId="77777777" w:rsidR="00526512" w:rsidRDefault="00526512" w:rsidP="00526512">
      <w:pPr>
        <w:pStyle w:val="NoSpacing"/>
        <w:numPr>
          <w:ilvl w:val="0"/>
          <w:numId w:val="4"/>
        </w:numPr>
        <w:jc w:val="both"/>
        <w:rPr>
          <w:rFonts w:asciiTheme="majorHAnsi" w:hAnsiTheme="majorHAnsi" w:cs="Segoe UI"/>
        </w:rPr>
      </w:pPr>
      <w:r w:rsidRPr="00526512">
        <w:rPr>
          <w:rFonts w:asciiTheme="majorHAnsi" w:hAnsiTheme="majorHAnsi" w:cs="Segoe UI"/>
        </w:rPr>
        <w:t>Technology Proficiency: Utilizes information and communication technology (ICT) tools effectively to enhance efficiency and productivity.</w:t>
      </w:r>
    </w:p>
    <w:p w14:paraId="6050A455" w14:textId="77777777" w:rsidR="00526512" w:rsidRPr="00526512" w:rsidRDefault="00526512" w:rsidP="00526512">
      <w:pPr>
        <w:pStyle w:val="NoSpacing"/>
        <w:jc w:val="both"/>
        <w:rPr>
          <w:rFonts w:asciiTheme="majorHAnsi" w:hAnsiTheme="majorHAnsi" w:cs="Segoe UI"/>
          <w:sz w:val="6"/>
          <w:szCs w:val="6"/>
        </w:rPr>
      </w:pPr>
    </w:p>
    <w:p w14:paraId="1A14D7C3" w14:textId="77777777" w:rsidR="00526512" w:rsidRDefault="00526512" w:rsidP="00526512">
      <w:pPr>
        <w:pStyle w:val="NoSpacing"/>
        <w:numPr>
          <w:ilvl w:val="0"/>
          <w:numId w:val="4"/>
        </w:numPr>
        <w:jc w:val="both"/>
        <w:rPr>
          <w:rFonts w:asciiTheme="majorHAnsi" w:hAnsiTheme="majorHAnsi" w:cs="Segoe UI"/>
        </w:rPr>
      </w:pPr>
      <w:r w:rsidRPr="00526512">
        <w:rPr>
          <w:rFonts w:asciiTheme="majorHAnsi" w:hAnsiTheme="majorHAnsi" w:cs="Segoe UI"/>
        </w:rPr>
        <w:t>Communication Skills: Excellent written and verbal communication skills to effectively convey complex information to a variety of audiences, including donors, partners, and community members.</w:t>
      </w:r>
    </w:p>
    <w:p w14:paraId="78A0A72F" w14:textId="77777777" w:rsidR="00526512" w:rsidRPr="00526512" w:rsidRDefault="00526512" w:rsidP="00526512">
      <w:pPr>
        <w:pStyle w:val="NoSpacing"/>
        <w:jc w:val="both"/>
        <w:rPr>
          <w:rFonts w:asciiTheme="majorHAnsi" w:hAnsiTheme="majorHAnsi" w:cs="Segoe UI"/>
          <w:sz w:val="6"/>
          <w:szCs w:val="6"/>
        </w:rPr>
      </w:pPr>
    </w:p>
    <w:p w14:paraId="2CA6182D" w14:textId="77777777" w:rsidR="00526512" w:rsidRDefault="00526512" w:rsidP="00526512">
      <w:pPr>
        <w:pStyle w:val="NoSpacing"/>
        <w:numPr>
          <w:ilvl w:val="0"/>
          <w:numId w:val="4"/>
        </w:numPr>
        <w:jc w:val="both"/>
        <w:rPr>
          <w:rFonts w:asciiTheme="majorHAnsi" w:hAnsiTheme="majorHAnsi" w:cs="Segoe UI"/>
        </w:rPr>
      </w:pPr>
      <w:r w:rsidRPr="00526512">
        <w:rPr>
          <w:rFonts w:asciiTheme="majorHAnsi" w:hAnsiTheme="majorHAnsi" w:cs="Segoe UI"/>
        </w:rPr>
        <w:t xml:space="preserve">Project Management: Ability to manage and coordinate various aspects </w:t>
      </w:r>
      <w:proofErr w:type="gramStart"/>
      <w:r w:rsidRPr="00526512">
        <w:rPr>
          <w:rFonts w:asciiTheme="majorHAnsi" w:hAnsiTheme="majorHAnsi" w:cs="Segoe UI"/>
        </w:rPr>
        <w:t>of  programs</w:t>
      </w:r>
      <w:proofErr w:type="gramEnd"/>
      <w:r w:rsidRPr="00526512">
        <w:rPr>
          <w:rFonts w:asciiTheme="majorHAnsi" w:hAnsiTheme="majorHAnsi" w:cs="Segoe UI"/>
        </w:rPr>
        <w:t>, ensuring timely and quality implementation, reporting, and adherence to program objectives.</w:t>
      </w:r>
    </w:p>
    <w:p w14:paraId="481F4F89" w14:textId="77777777" w:rsidR="00526512" w:rsidRPr="00526512" w:rsidRDefault="00526512" w:rsidP="00526512">
      <w:pPr>
        <w:pStyle w:val="NoSpacing"/>
        <w:jc w:val="both"/>
        <w:rPr>
          <w:rFonts w:asciiTheme="majorHAnsi" w:hAnsiTheme="majorHAnsi" w:cs="Segoe UI"/>
          <w:sz w:val="6"/>
          <w:szCs w:val="6"/>
        </w:rPr>
      </w:pPr>
    </w:p>
    <w:p w14:paraId="7AFA42FF" w14:textId="77777777" w:rsidR="00526512" w:rsidRDefault="00526512" w:rsidP="00526512">
      <w:pPr>
        <w:pStyle w:val="NoSpacing"/>
        <w:numPr>
          <w:ilvl w:val="0"/>
          <w:numId w:val="4"/>
        </w:numPr>
        <w:jc w:val="both"/>
        <w:rPr>
          <w:rFonts w:asciiTheme="majorHAnsi" w:hAnsiTheme="majorHAnsi" w:cs="Segoe UI"/>
        </w:rPr>
      </w:pPr>
      <w:r w:rsidRPr="00526512">
        <w:rPr>
          <w:rFonts w:asciiTheme="majorHAnsi" w:hAnsiTheme="majorHAnsi" w:cs="Segoe UI"/>
        </w:rPr>
        <w:t>Team Collaboration: Proven ability to work collaboratively with cross-functional teams, community members, and partner organizations, fostering effective relationships and partnerships.</w:t>
      </w:r>
    </w:p>
    <w:p w14:paraId="5E11AD32" w14:textId="77777777" w:rsidR="00526512" w:rsidRPr="00526512" w:rsidRDefault="00526512" w:rsidP="00526512">
      <w:pPr>
        <w:pStyle w:val="NoSpacing"/>
        <w:jc w:val="both"/>
        <w:rPr>
          <w:rFonts w:asciiTheme="majorHAnsi" w:hAnsiTheme="majorHAnsi" w:cs="Segoe UI"/>
          <w:sz w:val="6"/>
          <w:szCs w:val="6"/>
        </w:rPr>
      </w:pPr>
    </w:p>
    <w:p w14:paraId="3D07A4E4" w14:textId="34BA5B62" w:rsidR="00D70F7B" w:rsidRPr="00526512" w:rsidRDefault="00526512" w:rsidP="00526512">
      <w:pPr>
        <w:pStyle w:val="NoSpacing"/>
        <w:numPr>
          <w:ilvl w:val="0"/>
          <w:numId w:val="4"/>
        </w:numPr>
        <w:jc w:val="both"/>
        <w:rPr>
          <w:rFonts w:asciiTheme="majorHAnsi" w:hAnsiTheme="majorHAnsi" w:cs="Segoe UI"/>
        </w:rPr>
      </w:pPr>
      <w:r w:rsidRPr="00526512">
        <w:rPr>
          <w:rFonts w:asciiTheme="majorHAnsi" w:hAnsiTheme="majorHAnsi" w:cs="Segoe UI"/>
        </w:rPr>
        <w:t>Monitoring and Evaluation: Basic knowledge of monitoring and evaluation concepts to contribute to program assessments and improvements</w:t>
      </w:r>
    </w:p>
    <w:p w14:paraId="694DA015" w14:textId="77777777" w:rsidR="001C14E0" w:rsidRPr="00D10DFB" w:rsidRDefault="001C14E0" w:rsidP="005A02A3">
      <w:pPr>
        <w:ind w:firstLine="720"/>
        <w:rPr>
          <w:rFonts w:asciiTheme="majorHAnsi" w:hAnsiTheme="majorHAnsi" w:cs="Calibri"/>
          <w:b/>
          <w:sz w:val="2"/>
          <w:szCs w:val="18"/>
        </w:rPr>
      </w:pPr>
    </w:p>
    <w:p w14:paraId="27ABE7A5" w14:textId="77777777" w:rsidR="00F6059A" w:rsidRPr="001E702B" w:rsidRDefault="00F6059A" w:rsidP="001E702B">
      <w:pPr>
        <w:ind w:firstLine="720"/>
        <w:rPr>
          <w:rFonts w:asciiTheme="majorHAnsi" w:hAnsiTheme="majorHAnsi" w:cs="Calibri"/>
          <w:b/>
          <w:sz w:val="26"/>
          <w:szCs w:val="26"/>
        </w:rPr>
      </w:pPr>
      <w:r w:rsidRPr="001E702B">
        <w:rPr>
          <w:rFonts w:asciiTheme="majorHAnsi" w:hAnsiTheme="majorHAnsi" w:cs="Calibri"/>
          <w:b/>
          <w:sz w:val="26"/>
          <w:szCs w:val="26"/>
        </w:rPr>
        <w:t>Required Core Competencies</w:t>
      </w:r>
    </w:p>
    <w:p w14:paraId="740411E1" w14:textId="77777777" w:rsidR="00F6059A" w:rsidRPr="00F6059A" w:rsidRDefault="00F6059A" w:rsidP="00F6059A">
      <w:pPr>
        <w:pStyle w:val="NoSpacing"/>
        <w:numPr>
          <w:ilvl w:val="0"/>
          <w:numId w:val="4"/>
        </w:numPr>
        <w:jc w:val="both"/>
        <w:rPr>
          <w:rFonts w:asciiTheme="majorHAnsi" w:hAnsiTheme="majorHAnsi" w:cs="Segoe UI"/>
        </w:rPr>
      </w:pPr>
      <w:r w:rsidRPr="000F7BE9">
        <w:rPr>
          <w:rFonts w:asciiTheme="majorHAnsi" w:hAnsiTheme="majorHAnsi" w:cs="Segoe UI"/>
          <w:b/>
          <w:bCs/>
        </w:rPr>
        <w:t>Leadership</w:t>
      </w:r>
      <w:r w:rsidRPr="00F6059A">
        <w:rPr>
          <w:rFonts w:asciiTheme="majorHAnsi" w:hAnsiTheme="majorHAnsi" w:cs="Segoe UI"/>
        </w:rPr>
        <w:t xml:space="preserve">: The ideal candidate should have a strong understanding of the </w:t>
      </w:r>
      <w:proofErr w:type="spellStart"/>
      <w:r w:rsidRPr="00F6059A">
        <w:rPr>
          <w:rFonts w:asciiTheme="majorHAnsi" w:hAnsiTheme="majorHAnsi" w:cs="Segoe UI"/>
        </w:rPr>
        <w:t>organisation's</w:t>
      </w:r>
      <w:proofErr w:type="spellEnd"/>
      <w:r w:rsidRPr="00F6059A">
        <w:rPr>
          <w:rFonts w:asciiTheme="majorHAnsi" w:hAnsiTheme="majorHAnsi" w:cs="Segoe UI"/>
        </w:rPr>
        <w:t xml:space="preserve"> goals and objectives, possess strong leadership and communication skills, be able to think strategically and make decisions, and </w:t>
      </w:r>
      <w:proofErr w:type="gramStart"/>
      <w:r w:rsidRPr="00F6059A">
        <w:rPr>
          <w:rFonts w:asciiTheme="majorHAnsi" w:hAnsiTheme="majorHAnsi" w:cs="Segoe UI"/>
        </w:rPr>
        <w:t>have the ability to</w:t>
      </w:r>
      <w:proofErr w:type="gramEnd"/>
      <w:r w:rsidRPr="00F6059A">
        <w:rPr>
          <w:rFonts w:asciiTheme="majorHAnsi" w:hAnsiTheme="majorHAnsi" w:cs="Segoe UI"/>
        </w:rPr>
        <w:t xml:space="preserve"> develop and implement plans to achieve organisational goals. These skills are essential for contributing to the success of the organisation and driving its mission forward. </w:t>
      </w:r>
    </w:p>
    <w:p w14:paraId="5B2EC937" w14:textId="7CFA2B1E" w:rsidR="00F6059A" w:rsidRPr="00F6059A" w:rsidRDefault="00F6059A" w:rsidP="00F6059A">
      <w:pPr>
        <w:pStyle w:val="NoSpacing"/>
        <w:numPr>
          <w:ilvl w:val="0"/>
          <w:numId w:val="4"/>
        </w:numPr>
        <w:jc w:val="both"/>
        <w:rPr>
          <w:rFonts w:asciiTheme="majorHAnsi" w:hAnsiTheme="majorHAnsi" w:cs="Segoe UI"/>
        </w:rPr>
      </w:pPr>
      <w:r w:rsidRPr="000F7BE9">
        <w:rPr>
          <w:rFonts w:asciiTheme="majorHAnsi" w:hAnsiTheme="majorHAnsi" w:cs="Segoe UI"/>
          <w:b/>
          <w:bCs/>
        </w:rPr>
        <w:t xml:space="preserve">Emotional </w:t>
      </w:r>
      <w:r w:rsidR="009449E4" w:rsidRPr="000F7BE9">
        <w:rPr>
          <w:rFonts w:asciiTheme="majorHAnsi" w:hAnsiTheme="majorHAnsi" w:cs="Segoe UI"/>
          <w:b/>
          <w:bCs/>
        </w:rPr>
        <w:t>i</w:t>
      </w:r>
      <w:r w:rsidRPr="000F7BE9">
        <w:rPr>
          <w:rFonts w:asciiTheme="majorHAnsi" w:hAnsiTheme="majorHAnsi" w:cs="Segoe UI"/>
          <w:b/>
          <w:bCs/>
        </w:rPr>
        <w:t>ntelligence</w:t>
      </w:r>
      <w:r w:rsidRPr="00F6059A">
        <w:rPr>
          <w:rFonts w:asciiTheme="majorHAnsi" w:hAnsiTheme="majorHAnsi" w:cs="Segoe UI"/>
        </w:rPr>
        <w:t xml:space="preserve">: The ideal candidate should possess strong emotional intelligence, including advanced skills in </w:t>
      </w:r>
      <w:proofErr w:type="spellStart"/>
      <w:r w:rsidRPr="00F6059A">
        <w:rPr>
          <w:rFonts w:asciiTheme="majorHAnsi" w:hAnsiTheme="majorHAnsi" w:cs="Segoe UI"/>
        </w:rPr>
        <w:t>recognising</w:t>
      </w:r>
      <w:proofErr w:type="spellEnd"/>
      <w:r w:rsidRPr="00F6059A">
        <w:rPr>
          <w:rFonts w:asciiTheme="majorHAnsi" w:hAnsiTheme="majorHAnsi" w:cs="Segoe UI"/>
        </w:rPr>
        <w:t xml:space="preserve"> and regulating emotions, responding to others' emotions, and building effective relationships and teams.</w:t>
      </w:r>
    </w:p>
    <w:p w14:paraId="2CEA3326" w14:textId="4C28EF7C" w:rsidR="00F6059A" w:rsidRPr="00F6059A" w:rsidRDefault="00F6059A" w:rsidP="00F6059A">
      <w:pPr>
        <w:pStyle w:val="NoSpacing"/>
        <w:numPr>
          <w:ilvl w:val="0"/>
          <w:numId w:val="4"/>
        </w:numPr>
        <w:jc w:val="both"/>
        <w:rPr>
          <w:rFonts w:asciiTheme="majorHAnsi" w:hAnsiTheme="majorHAnsi" w:cs="Segoe UI"/>
        </w:rPr>
      </w:pPr>
      <w:r w:rsidRPr="000F7BE9">
        <w:rPr>
          <w:rFonts w:asciiTheme="majorHAnsi" w:hAnsiTheme="majorHAnsi" w:cs="Segoe UI"/>
          <w:b/>
          <w:bCs/>
        </w:rPr>
        <w:t xml:space="preserve">Communication </w:t>
      </w:r>
      <w:r w:rsidR="009449E4" w:rsidRPr="000F7BE9">
        <w:rPr>
          <w:rFonts w:asciiTheme="majorHAnsi" w:hAnsiTheme="majorHAnsi" w:cs="Segoe UI"/>
          <w:b/>
          <w:bCs/>
        </w:rPr>
        <w:t>and c</w:t>
      </w:r>
      <w:r w:rsidRPr="000F7BE9">
        <w:rPr>
          <w:rFonts w:asciiTheme="majorHAnsi" w:hAnsiTheme="majorHAnsi" w:cs="Segoe UI"/>
          <w:b/>
          <w:bCs/>
        </w:rPr>
        <w:t>ollaboration</w:t>
      </w:r>
      <w:r w:rsidRPr="00F6059A">
        <w:rPr>
          <w:rFonts w:asciiTheme="majorHAnsi" w:hAnsiTheme="majorHAnsi" w:cs="Segoe UI"/>
        </w:rPr>
        <w:t xml:space="preserve">: The ideal candidate should have strong communication skills, be able to collaborate effectively with internal and external </w:t>
      </w:r>
      <w:proofErr w:type="gramStart"/>
      <w:r w:rsidRPr="00F6059A">
        <w:rPr>
          <w:rFonts w:asciiTheme="majorHAnsi" w:hAnsiTheme="majorHAnsi" w:cs="Segoe UI"/>
        </w:rPr>
        <w:t>stakeholders, and</w:t>
      </w:r>
      <w:proofErr w:type="gramEnd"/>
      <w:r w:rsidRPr="00F6059A">
        <w:rPr>
          <w:rFonts w:asciiTheme="majorHAnsi" w:hAnsiTheme="majorHAnsi" w:cs="Segoe UI"/>
        </w:rPr>
        <w:t xml:space="preserve"> possess strong project </w:t>
      </w:r>
      <w:r w:rsidRPr="00F6059A">
        <w:rPr>
          <w:rFonts w:asciiTheme="majorHAnsi" w:hAnsiTheme="majorHAnsi" w:cs="Segoe UI"/>
        </w:rPr>
        <w:lastRenderedPageBreak/>
        <w:t>management skills. These skills are essential for delivering effective presentations and reports, building strong relationships, and successfully developing and implementing project plans.</w:t>
      </w:r>
    </w:p>
    <w:p w14:paraId="2FB90F6C" w14:textId="77777777" w:rsidR="00F6059A" w:rsidRPr="00F6059A" w:rsidRDefault="00F6059A" w:rsidP="00F6059A">
      <w:pPr>
        <w:pStyle w:val="NoSpacing"/>
        <w:numPr>
          <w:ilvl w:val="0"/>
          <w:numId w:val="4"/>
        </w:numPr>
        <w:jc w:val="both"/>
        <w:rPr>
          <w:rFonts w:asciiTheme="majorHAnsi" w:hAnsiTheme="majorHAnsi" w:cs="Segoe UI"/>
        </w:rPr>
      </w:pPr>
      <w:r w:rsidRPr="000F7BE9">
        <w:rPr>
          <w:rFonts w:asciiTheme="majorHAnsi" w:hAnsiTheme="majorHAnsi" w:cs="Segoe UI"/>
          <w:b/>
          <w:bCs/>
        </w:rPr>
        <w:t>Networking</w:t>
      </w:r>
      <w:r w:rsidRPr="00F6059A">
        <w:rPr>
          <w:rFonts w:asciiTheme="majorHAnsi" w:hAnsiTheme="majorHAnsi" w:cs="Segoe UI"/>
        </w:rPr>
        <w:t xml:space="preserve">: The ideal candidate should have strong networking skills, be able to represent the organisation effectively, identify potential partnerships, and mentor team members </w:t>
      </w:r>
      <w:proofErr w:type="gramStart"/>
      <w:r w:rsidRPr="00F6059A">
        <w:rPr>
          <w:rFonts w:asciiTheme="majorHAnsi" w:hAnsiTheme="majorHAnsi" w:cs="Segoe UI"/>
        </w:rPr>
        <w:t>on</w:t>
      </w:r>
      <w:proofErr w:type="gramEnd"/>
      <w:r w:rsidRPr="00F6059A">
        <w:rPr>
          <w:rFonts w:asciiTheme="majorHAnsi" w:hAnsiTheme="majorHAnsi" w:cs="Segoe UI"/>
        </w:rPr>
        <w:t xml:space="preserve"> networking best practices.</w:t>
      </w:r>
    </w:p>
    <w:p w14:paraId="69917B2C" w14:textId="754815D9" w:rsidR="00F6059A" w:rsidRPr="00F6059A" w:rsidRDefault="00F6059A" w:rsidP="00F6059A">
      <w:pPr>
        <w:pStyle w:val="NoSpacing"/>
        <w:numPr>
          <w:ilvl w:val="0"/>
          <w:numId w:val="4"/>
        </w:numPr>
        <w:jc w:val="both"/>
        <w:rPr>
          <w:rFonts w:asciiTheme="majorHAnsi" w:hAnsiTheme="majorHAnsi" w:cs="Segoe UI"/>
        </w:rPr>
      </w:pPr>
      <w:r w:rsidRPr="000F7BE9">
        <w:rPr>
          <w:rFonts w:asciiTheme="majorHAnsi" w:hAnsiTheme="majorHAnsi" w:cs="Segoe UI"/>
          <w:b/>
          <w:bCs/>
        </w:rPr>
        <w:t>Problem-</w:t>
      </w:r>
      <w:r w:rsidR="009449E4" w:rsidRPr="000F7BE9">
        <w:rPr>
          <w:rFonts w:asciiTheme="majorHAnsi" w:hAnsiTheme="majorHAnsi" w:cs="Segoe UI"/>
          <w:b/>
          <w:bCs/>
        </w:rPr>
        <w:t>s</w:t>
      </w:r>
      <w:r w:rsidRPr="000F7BE9">
        <w:rPr>
          <w:rFonts w:asciiTheme="majorHAnsi" w:hAnsiTheme="majorHAnsi" w:cs="Segoe UI"/>
          <w:b/>
          <w:bCs/>
        </w:rPr>
        <w:t>olving</w:t>
      </w:r>
      <w:r w:rsidRPr="00F6059A">
        <w:rPr>
          <w:rFonts w:asciiTheme="majorHAnsi" w:hAnsiTheme="majorHAnsi" w:cs="Segoe UI"/>
        </w:rPr>
        <w:t xml:space="preserve">: The ideal candidate should have strong problem-solving skills, be able to identify and </w:t>
      </w:r>
      <w:proofErr w:type="spellStart"/>
      <w:r w:rsidRPr="00F6059A">
        <w:rPr>
          <w:rFonts w:asciiTheme="majorHAnsi" w:hAnsiTheme="majorHAnsi" w:cs="Segoe UI"/>
        </w:rPr>
        <w:t>prioritise</w:t>
      </w:r>
      <w:proofErr w:type="spellEnd"/>
      <w:r w:rsidRPr="00F6059A">
        <w:rPr>
          <w:rFonts w:asciiTheme="majorHAnsi" w:hAnsiTheme="majorHAnsi" w:cs="Segoe UI"/>
        </w:rPr>
        <w:t xml:space="preserve"> problems, work with others to develop solutions, and mentor team members </w:t>
      </w:r>
      <w:proofErr w:type="gramStart"/>
      <w:r w:rsidRPr="00F6059A">
        <w:rPr>
          <w:rFonts w:asciiTheme="majorHAnsi" w:hAnsiTheme="majorHAnsi" w:cs="Segoe UI"/>
        </w:rPr>
        <w:t>on</w:t>
      </w:r>
      <w:proofErr w:type="gramEnd"/>
      <w:r w:rsidRPr="00F6059A">
        <w:rPr>
          <w:rFonts w:asciiTheme="majorHAnsi" w:hAnsiTheme="majorHAnsi" w:cs="Segoe UI"/>
        </w:rPr>
        <w:t xml:space="preserve"> effective problem-solving techniques.</w:t>
      </w:r>
    </w:p>
    <w:p w14:paraId="0D2F3821" w14:textId="35D648C7" w:rsidR="00F6059A" w:rsidRPr="00F6059A" w:rsidRDefault="00F6059A" w:rsidP="00F6059A">
      <w:pPr>
        <w:pStyle w:val="NoSpacing"/>
        <w:numPr>
          <w:ilvl w:val="0"/>
          <w:numId w:val="4"/>
        </w:numPr>
        <w:jc w:val="both"/>
        <w:rPr>
          <w:rFonts w:asciiTheme="majorHAnsi" w:hAnsiTheme="majorHAnsi" w:cs="Segoe UI"/>
        </w:rPr>
      </w:pPr>
      <w:r w:rsidRPr="000F7BE9">
        <w:rPr>
          <w:rFonts w:asciiTheme="majorHAnsi" w:hAnsiTheme="majorHAnsi" w:cs="Segoe UI"/>
          <w:b/>
          <w:bCs/>
        </w:rPr>
        <w:t xml:space="preserve">Learning </w:t>
      </w:r>
      <w:r w:rsidR="009449E4" w:rsidRPr="000F7BE9">
        <w:rPr>
          <w:rFonts w:asciiTheme="majorHAnsi" w:hAnsiTheme="majorHAnsi" w:cs="Segoe UI"/>
          <w:b/>
          <w:bCs/>
        </w:rPr>
        <w:t>a</w:t>
      </w:r>
      <w:r w:rsidRPr="000F7BE9">
        <w:rPr>
          <w:rFonts w:asciiTheme="majorHAnsi" w:hAnsiTheme="majorHAnsi" w:cs="Segoe UI"/>
          <w:b/>
          <w:bCs/>
        </w:rPr>
        <w:t>gility</w:t>
      </w:r>
      <w:r w:rsidRPr="00F6059A">
        <w:rPr>
          <w:rFonts w:asciiTheme="majorHAnsi" w:hAnsiTheme="majorHAnsi" w:cs="Segoe UI"/>
        </w:rPr>
        <w:t xml:space="preserve">: The ideal candidate should seek feedback and adapt </w:t>
      </w:r>
      <w:proofErr w:type="spellStart"/>
      <w:r w:rsidRPr="00F6059A">
        <w:rPr>
          <w:rFonts w:asciiTheme="majorHAnsi" w:hAnsiTheme="majorHAnsi" w:cs="Segoe UI"/>
        </w:rPr>
        <w:t>behaviour</w:t>
      </w:r>
      <w:proofErr w:type="spellEnd"/>
      <w:r w:rsidRPr="00F6059A">
        <w:rPr>
          <w:rFonts w:asciiTheme="majorHAnsi" w:hAnsiTheme="majorHAnsi" w:cs="Segoe UI"/>
        </w:rPr>
        <w:t>, manage complex projects, pursue learning opportunities, and encourage others to learn and adapt to new technologies.</w:t>
      </w:r>
    </w:p>
    <w:p w14:paraId="6789081A" w14:textId="77777777" w:rsidR="00F6059A" w:rsidRPr="00F6059A" w:rsidRDefault="00F6059A" w:rsidP="00F6059A">
      <w:pPr>
        <w:pStyle w:val="NoSpacing"/>
        <w:numPr>
          <w:ilvl w:val="0"/>
          <w:numId w:val="4"/>
        </w:numPr>
        <w:jc w:val="both"/>
        <w:rPr>
          <w:rFonts w:asciiTheme="majorHAnsi" w:hAnsiTheme="majorHAnsi" w:cs="Segoe UI"/>
        </w:rPr>
      </w:pPr>
      <w:r w:rsidRPr="000F7BE9">
        <w:rPr>
          <w:rFonts w:asciiTheme="majorHAnsi" w:hAnsiTheme="majorHAnsi" w:cs="Segoe UI"/>
          <w:b/>
          <w:bCs/>
        </w:rPr>
        <w:t>Decision Quality</w:t>
      </w:r>
      <w:r w:rsidRPr="00F6059A">
        <w:rPr>
          <w:rFonts w:asciiTheme="majorHAnsi" w:hAnsiTheme="majorHAnsi" w:cs="Segoe UI"/>
        </w:rPr>
        <w:t>: The ideal candidate should make informed decisions, consider alternative options, and be accountable for the quality and impact of their decisions.</w:t>
      </w:r>
    </w:p>
    <w:p w14:paraId="0F08BD8B" w14:textId="77777777" w:rsidR="00F6059A" w:rsidRPr="00F6059A" w:rsidRDefault="00F6059A" w:rsidP="00F6059A">
      <w:pPr>
        <w:pStyle w:val="NoSpacing"/>
        <w:numPr>
          <w:ilvl w:val="0"/>
          <w:numId w:val="4"/>
        </w:numPr>
        <w:jc w:val="both"/>
        <w:rPr>
          <w:rFonts w:asciiTheme="majorHAnsi" w:hAnsiTheme="majorHAnsi" w:cs="Segoe UI"/>
        </w:rPr>
      </w:pPr>
      <w:r w:rsidRPr="000F7BE9">
        <w:rPr>
          <w:rFonts w:asciiTheme="majorHAnsi" w:hAnsiTheme="majorHAnsi" w:cs="Segoe UI"/>
          <w:b/>
          <w:bCs/>
        </w:rPr>
        <w:t>Action Oriented</w:t>
      </w:r>
      <w:r w:rsidRPr="00F6059A">
        <w:rPr>
          <w:rFonts w:asciiTheme="majorHAnsi" w:hAnsiTheme="majorHAnsi" w:cs="Segoe UI"/>
        </w:rPr>
        <w:t>: The ideal candidate should surpass expectations, consider various factors for planning, take on new responsibilities, and rarely give up.</w:t>
      </w:r>
    </w:p>
    <w:p w14:paraId="5D5C26C8" w14:textId="0F813CA1" w:rsidR="00F6059A" w:rsidRPr="00F6059A" w:rsidRDefault="00F6059A" w:rsidP="00F6059A">
      <w:pPr>
        <w:pStyle w:val="NoSpacing"/>
        <w:numPr>
          <w:ilvl w:val="0"/>
          <w:numId w:val="4"/>
        </w:numPr>
        <w:jc w:val="both"/>
        <w:rPr>
          <w:rFonts w:asciiTheme="majorHAnsi" w:hAnsiTheme="majorHAnsi" w:cs="Segoe UI"/>
        </w:rPr>
      </w:pPr>
      <w:r w:rsidRPr="000F7BE9">
        <w:rPr>
          <w:rFonts w:asciiTheme="majorHAnsi" w:hAnsiTheme="majorHAnsi" w:cs="Segoe UI"/>
          <w:b/>
          <w:bCs/>
        </w:rPr>
        <w:t xml:space="preserve">Resource and </w:t>
      </w:r>
      <w:r w:rsidR="009449E4" w:rsidRPr="000F7BE9">
        <w:rPr>
          <w:rFonts w:asciiTheme="majorHAnsi" w:hAnsiTheme="majorHAnsi" w:cs="Segoe UI"/>
          <w:b/>
          <w:bCs/>
        </w:rPr>
        <w:t>b</w:t>
      </w:r>
      <w:r w:rsidRPr="000F7BE9">
        <w:rPr>
          <w:rFonts w:asciiTheme="majorHAnsi" w:hAnsiTheme="majorHAnsi" w:cs="Segoe UI"/>
          <w:b/>
          <w:bCs/>
        </w:rPr>
        <w:t xml:space="preserve">udget </w:t>
      </w:r>
      <w:r w:rsidR="009449E4" w:rsidRPr="000F7BE9">
        <w:rPr>
          <w:rFonts w:asciiTheme="majorHAnsi" w:hAnsiTheme="majorHAnsi" w:cs="Segoe UI"/>
          <w:b/>
          <w:bCs/>
        </w:rPr>
        <w:t>m</w:t>
      </w:r>
      <w:r w:rsidRPr="000F7BE9">
        <w:rPr>
          <w:rFonts w:asciiTheme="majorHAnsi" w:hAnsiTheme="majorHAnsi" w:cs="Segoe UI"/>
          <w:b/>
          <w:bCs/>
        </w:rPr>
        <w:t>anagement</w:t>
      </w:r>
      <w:r w:rsidRPr="00F6059A">
        <w:rPr>
          <w:rFonts w:asciiTheme="majorHAnsi" w:hAnsiTheme="majorHAnsi" w:cs="Segoe UI"/>
        </w:rPr>
        <w:t xml:space="preserve">: The person in this position will anticipate risks, controls resources and assets, assign roles, and </w:t>
      </w:r>
      <w:proofErr w:type="spellStart"/>
      <w:r w:rsidRPr="00F6059A">
        <w:rPr>
          <w:rFonts w:asciiTheme="majorHAnsi" w:hAnsiTheme="majorHAnsi" w:cs="Segoe UI"/>
        </w:rPr>
        <w:t>optimises</w:t>
      </w:r>
      <w:proofErr w:type="spellEnd"/>
      <w:r w:rsidRPr="00F6059A">
        <w:rPr>
          <w:rFonts w:asciiTheme="majorHAnsi" w:hAnsiTheme="majorHAnsi" w:cs="Segoe UI"/>
        </w:rPr>
        <w:t xml:space="preserve"> </w:t>
      </w:r>
      <w:proofErr w:type="spellStart"/>
      <w:r w:rsidRPr="00F6059A">
        <w:rPr>
          <w:rFonts w:asciiTheme="majorHAnsi" w:hAnsiTheme="majorHAnsi" w:cs="Segoe UI"/>
        </w:rPr>
        <w:t>utilisation</w:t>
      </w:r>
      <w:proofErr w:type="spellEnd"/>
      <w:r w:rsidRPr="00F6059A">
        <w:rPr>
          <w:rFonts w:asciiTheme="majorHAnsi" w:hAnsiTheme="majorHAnsi" w:cs="Segoe UI"/>
        </w:rPr>
        <w:t>.</w:t>
      </w:r>
    </w:p>
    <w:p w14:paraId="3348A3B8" w14:textId="495510A4" w:rsidR="00F6059A" w:rsidRPr="00F6059A" w:rsidRDefault="00F6059A" w:rsidP="00F6059A">
      <w:pPr>
        <w:pStyle w:val="NoSpacing"/>
        <w:numPr>
          <w:ilvl w:val="0"/>
          <w:numId w:val="4"/>
        </w:numPr>
        <w:jc w:val="both"/>
        <w:rPr>
          <w:rFonts w:asciiTheme="majorHAnsi" w:hAnsiTheme="majorHAnsi" w:cs="Segoe UI"/>
        </w:rPr>
      </w:pPr>
      <w:r w:rsidRPr="000F7BE9">
        <w:rPr>
          <w:rFonts w:asciiTheme="majorHAnsi" w:hAnsiTheme="majorHAnsi" w:cs="Segoe UI"/>
          <w:b/>
          <w:bCs/>
        </w:rPr>
        <w:t xml:space="preserve">Talent </w:t>
      </w:r>
      <w:r w:rsidR="009449E4" w:rsidRPr="000F7BE9">
        <w:rPr>
          <w:rFonts w:asciiTheme="majorHAnsi" w:hAnsiTheme="majorHAnsi" w:cs="Segoe UI"/>
          <w:b/>
          <w:bCs/>
        </w:rPr>
        <w:t>m</w:t>
      </w:r>
      <w:r w:rsidRPr="000F7BE9">
        <w:rPr>
          <w:rFonts w:asciiTheme="majorHAnsi" w:hAnsiTheme="majorHAnsi" w:cs="Segoe UI"/>
          <w:b/>
          <w:bCs/>
        </w:rPr>
        <w:t>anagement</w:t>
      </w:r>
      <w:r w:rsidRPr="00F6059A">
        <w:rPr>
          <w:rFonts w:asciiTheme="majorHAnsi" w:hAnsiTheme="majorHAnsi" w:cs="Segoe UI"/>
        </w:rPr>
        <w:t>: Develop team members' skills and abilities through career planning dialogues, goal-setting, and ongoing training. Encourages learning culture.</w:t>
      </w:r>
    </w:p>
    <w:p w14:paraId="04BD9440" w14:textId="69CB1F66" w:rsidR="00F6059A" w:rsidRPr="00F6059A" w:rsidRDefault="009449E4" w:rsidP="00F6059A">
      <w:pPr>
        <w:pStyle w:val="NoSpacing"/>
        <w:numPr>
          <w:ilvl w:val="0"/>
          <w:numId w:val="4"/>
        </w:numPr>
        <w:jc w:val="both"/>
        <w:rPr>
          <w:rFonts w:asciiTheme="majorHAnsi" w:hAnsiTheme="majorHAnsi" w:cs="Segoe UI"/>
        </w:rPr>
      </w:pPr>
      <w:r w:rsidRPr="000F7BE9">
        <w:rPr>
          <w:rFonts w:asciiTheme="majorHAnsi" w:hAnsiTheme="majorHAnsi" w:cs="Segoe UI"/>
          <w:b/>
          <w:bCs/>
        </w:rPr>
        <w:t>Human-rights based approach and f</w:t>
      </w:r>
      <w:r w:rsidR="00F6059A" w:rsidRPr="000F7BE9">
        <w:rPr>
          <w:rFonts w:asciiTheme="majorHAnsi" w:hAnsiTheme="majorHAnsi" w:cs="Segoe UI"/>
          <w:b/>
          <w:bCs/>
        </w:rPr>
        <w:t xml:space="preserve">eminist </w:t>
      </w:r>
      <w:r w:rsidRPr="000F7BE9">
        <w:rPr>
          <w:rFonts w:asciiTheme="majorHAnsi" w:hAnsiTheme="majorHAnsi" w:cs="Segoe UI"/>
          <w:b/>
          <w:bCs/>
        </w:rPr>
        <w:t>l</w:t>
      </w:r>
      <w:r w:rsidR="00F6059A" w:rsidRPr="000F7BE9">
        <w:rPr>
          <w:rFonts w:asciiTheme="majorHAnsi" w:hAnsiTheme="majorHAnsi" w:cs="Segoe UI"/>
          <w:b/>
          <w:bCs/>
        </w:rPr>
        <w:t>eadership</w:t>
      </w:r>
      <w:r w:rsidR="00F6059A" w:rsidRPr="00F6059A">
        <w:rPr>
          <w:rFonts w:asciiTheme="majorHAnsi" w:hAnsiTheme="majorHAnsi" w:cs="Segoe UI"/>
        </w:rPr>
        <w:t xml:space="preserve">: Promotes </w:t>
      </w:r>
      <w:r>
        <w:rPr>
          <w:rFonts w:asciiTheme="majorHAnsi" w:hAnsiTheme="majorHAnsi" w:cs="Segoe UI"/>
        </w:rPr>
        <w:t xml:space="preserve">HRBA and </w:t>
      </w:r>
      <w:r w:rsidR="00F6059A" w:rsidRPr="00F6059A">
        <w:rPr>
          <w:rFonts w:asciiTheme="majorHAnsi" w:hAnsiTheme="majorHAnsi" w:cs="Segoe UI"/>
        </w:rPr>
        <w:t xml:space="preserve">feminist leadership principles and gender-responsive policies, and mentors staff to apply these approaches in their work. </w:t>
      </w:r>
    </w:p>
    <w:p w14:paraId="77ED1CE2" w14:textId="77777777" w:rsidR="00F6059A" w:rsidRPr="000F15D0" w:rsidRDefault="00F6059A" w:rsidP="00F6059A">
      <w:pPr>
        <w:spacing w:after="0" w:line="240" w:lineRule="auto"/>
        <w:jc w:val="both"/>
        <w:rPr>
          <w:rFonts w:ascii="Arial" w:hAnsi="Arial" w:cs="Arial"/>
          <w:sz w:val="16"/>
          <w:szCs w:val="16"/>
          <w:lang w:val="en-US"/>
        </w:rPr>
      </w:pPr>
    </w:p>
    <w:p w14:paraId="62033CFD" w14:textId="758809C3" w:rsidR="00142A57" w:rsidRPr="00AE0970" w:rsidRDefault="00142A57" w:rsidP="005A02A3">
      <w:pPr>
        <w:ind w:firstLine="720"/>
        <w:rPr>
          <w:rFonts w:asciiTheme="majorHAnsi" w:hAnsiTheme="majorHAnsi" w:cs="Calibri"/>
          <w:b/>
          <w:sz w:val="26"/>
          <w:szCs w:val="26"/>
        </w:rPr>
      </w:pPr>
      <w:r w:rsidRPr="00AE0970">
        <w:rPr>
          <w:rFonts w:asciiTheme="majorHAnsi" w:hAnsiTheme="majorHAnsi" w:cs="Calibri"/>
          <w:b/>
          <w:sz w:val="26"/>
          <w:szCs w:val="26"/>
        </w:rPr>
        <w:t>Application instructions</w:t>
      </w:r>
    </w:p>
    <w:p w14:paraId="31479D50" w14:textId="3738D383" w:rsidR="005842B2" w:rsidRPr="00AE0970" w:rsidRDefault="005842B2" w:rsidP="001E702B">
      <w:pPr>
        <w:pStyle w:val="NoSpacing"/>
        <w:ind w:left="720" w:right="414" w:firstLine="30"/>
        <w:rPr>
          <w:rFonts w:asciiTheme="majorHAnsi" w:hAnsiTheme="majorHAnsi" w:cs="Calibri"/>
          <w:lang w:val="en-GB"/>
        </w:rPr>
      </w:pPr>
      <w:r w:rsidRPr="00AE0970">
        <w:rPr>
          <w:rFonts w:asciiTheme="majorHAnsi" w:hAnsiTheme="majorHAnsi" w:cs="Calibri"/>
          <w:b/>
          <w:lang w:val="en-GB"/>
        </w:rPr>
        <w:t>Only those who meet the above requirements are requested to apply</w:t>
      </w:r>
      <w:r w:rsidRPr="00AE0970">
        <w:rPr>
          <w:rFonts w:asciiTheme="majorHAnsi" w:hAnsiTheme="majorHAnsi" w:cs="Calibri"/>
          <w:lang w:val="en-GB"/>
        </w:rPr>
        <w:t xml:space="preserve"> following these instructions:</w:t>
      </w:r>
    </w:p>
    <w:p w14:paraId="236AD304" w14:textId="7D773862" w:rsidR="005842B2" w:rsidRPr="00AE0970" w:rsidRDefault="005842B2" w:rsidP="0086259E">
      <w:pPr>
        <w:numPr>
          <w:ilvl w:val="1"/>
          <w:numId w:val="2"/>
        </w:numPr>
        <w:spacing w:after="0"/>
        <w:rPr>
          <w:rFonts w:asciiTheme="majorHAnsi" w:hAnsiTheme="majorHAnsi" w:cs="Calibri"/>
        </w:rPr>
      </w:pPr>
      <w:r w:rsidRPr="00AE0970">
        <w:rPr>
          <w:rFonts w:asciiTheme="majorHAnsi" w:hAnsiTheme="majorHAnsi"/>
        </w:rPr>
        <w:t>Last</w:t>
      </w:r>
      <w:r w:rsidRPr="00AE0970">
        <w:rPr>
          <w:rFonts w:asciiTheme="majorHAnsi" w:hAnsiTheme="majorHAnsi" w:cs="Calibri"/>
        </w:rPr>
        <w:t xml:space="preserve"> date of application is </w:t>
      </w:r>
      <w:r w:rsidR="000F7BE9" w:rsidRPr="000F7BE9">
        <w:rPr>
          <w:rFonts w:asciiTheme="majorHAnsi" w:hAnsiTheme="majorHAnsi" w:cs="Calibri"/>
          <w:b/>
          <w:sz w:val="24"/>
          <w:szCs w:val="24"/>
          <w:u w:val="single"/>
          <w:lang w:val="en-US" w:bidi="bn-BD"/>
        </w:rPr>
        <w:t>15 January 2025</w:t>
      </w:r>
      <w:r w:rsidRPr="00AE0970">
        <w:rPr>
          <w:rFonts w:asciiTheme="majorHAnsi" w:hAnsiTheme="majorHAnsi" w:cs="Calibri"/>
          <w:b/>
          <w:u w:val="single"/>
        </w:rPr>
        <w:t>.</w:t>
      </w:r>
    </w:p>
    <w:p w14:paraId="542E08D5" w14:textId="77777777" w:rsidR="005842B2" w:rsidRPr="00AE0970" w:rsidRDefault="005842B2" w:rsidP="0086259E">
      <w:pPr>
        <w:numPr>
          <w:ilvl w:val="1"/>
          <w:numId w:val="2"/>
        </w:numPr>
        <w:spacing w:after="0"/>
        <w:rPr>
          <w:rFonts w:asciiTheme="majorHAnsi" w:hAnsiTheme="majorHAnsi" w:cs="Calibri"/>
        </w:rPr>
      </w:pPr>
      <w:r w:rsidRPr="00AE0970">
        <w:rPr>
          <w:rFonts w:asciiTheme="majorHAnsi" w:hAnsiTheme="majorHAnsi"/>
        </w:rPr>
        <w:t>Please</w:t>
      </w:r>
      <w:r w:rsidRPr="00AE0970">
        <w:rPr>
          <w:rFonts w:asciiTheme="majorHAnsi" w:hAnsiTheme="majorHAnsi" w:cs="Calibri"/>
        </w:rPr>
        <w:t xml:space="preserve"> </w:t>
      </w:r>
      <w:hyperlink r:id="rId8" w:history="1">
        <w:r w:rsidRPr="00AE0970">
          <w:rPr>
            <w:rStyle w:val="Hyperlink"/>
            <w:rFonts w:asciiTheme="majorHAnsi" w:hAnsiTheme="majorHAnsi" w:cs="Calibri"/>
            <w:b/>
            <w:color w:val="auto"/>
            <w:highlight w:val="lightGray"/>
          </w:rPr>
          <w:t>click here</w:t>
        </w:r>
      </w:hyperlink>
      <w:r w:rsidRPr="00AE0970">
        <w:rPr>
          <w:rFonts w:asciiTheme="majorHAnsi" w:hAnsiTheme="majorHAnsi" w:cs="Calibri"/>
        </w:rPr>
        <w:t xml:space="preserve"> to submit your application.  </w:t>
      </w:r>
    </w:p>
    <w:p w14:paraId="0515BF0E" w14:textId="77777777" w:rsidR="005842B2" w:rsidRPr="00AE0970" w:rsidRDefault="00000000" w:rsidP="005842B2">
      <w:pPr>
        <w:pStyle w:val="NoSpacing"/>
        <w:ind w:left="567" w:right="414"/>
        <w:rPr>
          <w:rFonts w:asciiTheme="majorHAnsi" w:hAnsiTheme="majorHAnsi" w:cs="Calibri"/>
          <w:lang w:val="en-GB"/>
        </w:rPr>
      </w:pPr>
      <w:r>
        <w:rPr>
          <w:rFonts w:asciiTheme="majorHAnsi" w:hAnsiTheme="majorHAnsi" w:cs="Calibri"/>
          <w:noProof/>
          <w:lang w:val="en-GB" w:eastAsia="en-GB"/>
        </w:rPr>
        <w:pict w14:anchorId="53111779">
          <v:shapetype id="_x0000_t32" coordsize="21600,21600" o:spt="32" o:oned="t" path="m,l21600,21600e" filled="f">
            <v:path arrowok="t" fillok="f" o:connecttype="none"/>
            <o:lock v:ext="edit" shapetype="t"/>
          </v:shapetype>
          <v:shape id="AutoShape 10" o:spid="_x0000_s2060" type="#_x0000_t32" style="position:absolute;left:0;text-align:left;margin-left:30.1pt;margin-top:8.3pt;width:476.15pt;height:0;z-index:25165824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" strokecolor="#c00000">
            <v:stroke dashstyle="longDash"/>
          </v:shape>
        </w:pict>
      </w:r>
    </w:p>
    <w:p w14:paraId="5E9388FF" w14:textId="77777777" w:rsidR="00F6059A" w:rsidRPr="00D41DC1" w:rsidRDefault="00F6059A" w:rsidP="00F6059A">
      <w:pPr>
        <w:spacing w:after="0"/>
        <w:ind w:left="720"/>
        <w:jc w:val="both"/>
        <w:rPr>
          <w:rFonts w:asciiTheme="majorHAnsi" w:hAnsiTheme="majorHAnsi" w:cs="Arial"/>
          <w:b/>
          <w:bCs/>
        </w:rPr>
      </w:pPr>
      <w:r w:rsidRPr="00D41DC1">
        <w:rPr>
          <w:rFonts w:asciiTheme="majorHAnsi" w:hAnsiTheme="majorHAnsi" w:cs="Arial"/>
          <w:b/>
          <w:bCs/>
        </w:rPr>
        <w:t xml:space="preserve">ActionAid Bangladesh aims to attract and select a diverse workforce, ensuring equal opportunity for everyone, irrespective of race, age, gender, sexual orientation, HIV status, class, ethnicity, disability, location and religion. Any personal persuasion/phone call will result in disqualification of candidature. </w:t>
      </w:r>
    </w:p>
    <w:p w14:paraId="5CFB97DF" w14:textId="77777777" w:rsidR="00F6059A" w:rsidRPr="00D41DC1" w:rsidRDefault="00F6059A" w:rsidP="00F6059A">
      <w:pPr>
        <w:spacing w:after="0"/>
        <w:ind w:left="720"/>
        <w:jc w:val="both"/>
        <w:rPr>
          <w:rFonts w:asciiTheme="majorHAnsi" w:hAnsiTheme="majorHAnsi" w:cs="Arial"/>
          <w:b/>
          <w:bCs/>
          <w:sz w:val="10"/>
          <w:szCs w:val="10"/>
        </w:rPr>
      </w:pPr>
    </w:p>
    <w:p w14:paraId="3AFE1BCE" w14:textId="77777777" w:rsidR="00F6059A" w:rsidRPr="00D41DC1" w:rsidRDefault="00F6059A" w:rsidP="00F6059A">
      <w:pPr>
        <w:spacing w:after="0"/>
        <w:ind w:left="720"/>
        <w:jc w:val="both"/>
        <w:rPr>
          <w:rFonts w:asciiTheme="majorHAnsi" w:hAnsiTheme="majorHAnsi" w:cs="Arial"/>
          <w:b/>
          <w:bCs/>
        </w:rPr>
      </w:pPr>
      <w:r w:rsidRPr="00D41DC1">
        <w:rPr>
          <w:rFonts w:asciiTheme="majorHAnsi" w:hAnsiTheme="majorHAnsi" w:cs="Arial"/>
          <w:b/>
          <w:bCs/>
        </w:rPr>
        <w:t xml:space="preserve">ActionAid Bangladesh has a non-negotiable policy of ZERO TOLERANCE towards Sexual Harassment, Exploitation and Abuse (SHEA), Child Protection Policy and other relevant safeguarding policies and expects all employees to abide by the Safeguarding Policies and Code of Conduct of ActionAid Bangladesh. </w:t>
      </w:r>
    </w:p>
    <w:p w14:paraId="417D86DA" w14:textId="77777777" w:rsidR="00F6059A" w:rsidRPr="00D41DC1" w:rsidRDefault="00F6059A" w:rsidP="00F6059A">
      <w:pPr>
        <w:spacing w:after="0"/>
        <w:ind w:left="720"/>
        <w:jc w:val="both"/>
        <w:rPr>
          <w:rFonts w:asciiTheme="majorHAnsi" w:hAnsiTheme="majorHAnsi" w:cs="Arial"/>
          <w:b/>
          <w:bCs/>
          <w:sz w:val="10"/>
          <w:szCs w:val="10"/>
        </w:rPr>
      </w:pPr>
    </w:p>
    <w:p w14:paraId="07AB2AF2" w14:textId="77777777" w:rsidR="00F6059A" w:rsidRPr="00D41DC1" w:rsidRDefault="00F6059A" w:rsidP="00F6059A">
      <w:pPr>
        <w:spacing w:after="0"/>
        <w:ind w:left="720"/>
        <w:jc w:val="both"/>
        <w:rPr>
          <w:rFonts w:asciiTheme="majorHAnsi" w:hAnsiTheme="majorHAnsi" w:cs="Arial"/>
          <w:b/>
          <w:bCs/>
        </w:rPr>
      </w:pPr>
      <w:r w:rsidRPr="00D41DC1">
        <w:rPr>
          <w:rFonts w:asciiTheme="majorHAnsi" w:hAnsiTheme="majorHAnsi" w:cs="Arial"/>
          <w:b/>
          <w:bCs/>
        </w:rPr>
        <w:t>NB: There is no cost involved with applying for positions at ActionAid Bangladesh. Any solicitation of funds/money from job applicants should be regarded as fraudulent.</w:t>
      </w:r>
    </w:p>
    <w:p w14:paraId="2C407B3D" w14:textId="77777777" w:rsidR="005A0FAA" w:rsidRPr="00AE0970" w:rsidRDefault="005A0FAA" w:rsidP="005842B2">
      <w:pPr>
        <w:pStyle w:val="NoSpacing"/>
        <w:ind w:right="414"/>
        <w:rPr>
          <w:rFonts w:asciiTheme="majorHAnsi" w:hAnsiTheme="majorHAnsi" w:cstheme="minorHAnsi"/>
          <w:b/>
          <w:lang w:val="en-GB"/>
        </w:rPr>
      </w:pPr>
    </w:p>
    <w:sectPr w:rsidR="005A0FAA" w:rsidRPr="00AE0970" w:rsidSect="00393F19">
      <w:headerReference w:type="default" r:id="rId9"/>
      <w:footerReference w:type="default" r:id="rId10"/>
      <w:pgSz w:w="12240" w:h="15840" w:code="1"/>
      <w:pgMar w:top="1253" w:right="806" w:bottom="274" w:left="806" w:header="274" w:footer="274" w:gutter="0"/>
      <w:paperSrc w:first="260" w:other="2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D11AA" w14:textId="77777777" w:rsidR="00DB1915" w:rsidRDefault="00DB1915" w:rsidP="00EF71C9">
      <w:pPr>
        <w:spacing w:after="0" w:line="240" w:lineRule="auto"/>
      </w:pPr>
      <w:r>
        <w:separator/>
      </w:r>
    </w:p>
  </w:endnote>
  <w:endnote w:type="continuationSeparator" w:id="0">
    <w:p w14:paraId="08894789" w14:textId="77777777" w:rsidR="00DB1915" w:rsidRDefault="00DB1915" w:rsidP="00EF7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1D70B" w14:textId="77777777" w:rsidR="002413A5" w:rsidRPr="00B01FCF" w:rsidRDefault="002413A5" w:rsidP="00B01FCF">
    <w:pPr>
      <w:ind w:left="567" w:right="414"/>
      <w:jc w:val="center"/>
      <w:rPr>
        <w:rFonts w:ascii="Calibri" w:hAnsi="Calibri" w:cs="Arial"/>
        <w:b/>
        <w:sz w:val="20"/>
        <w:szCs w:val="20"/>
      </w:rPr>
    </w:pPr>
    <w:hyperlink r:id="rId1" w:history="1">
      <w:r w:rsidRPr="0073599F">
        <w:rPr>
          <w:rStyle w:val="Hyperlink"/>
          <w:rFonts w:ascii="Calibri" w:hAnsi="Calibri" w:cs="Arial"/>
          <w:b/>
          <w:sz w:val="20"/>
          <w:szCs w:val="20"/>
        </w:rPr>
        <w:t>www.actionaid.org/Bangladesh</w:t>
      </w:r>
    </w:hyperlink>
    <w:r>
      <w:rPr>
        <w:rFonts w:ascii="Calibri" w:hAnsi="Calibri" w:cs="Arial"/>
        <w:b/>
        <w:sz w:val="20"/>
        <w:szCs w:val="20"/>
      </w:rPr>
      <w:tab/>
    </w:r>
    <w:r>
      <w:rPr>
        <w:rFonts w:ascii="Calibri" w:hAnsi="Calibri" w:cs="Arial"/>
        <w:b/>
        <w:sz w:val="20"/>
        <w:szCs w:val="20"/>
      </w:rPr>
      <w:tab/>
    </w:r>
    <w:r>
      <w:rPr>
        <w:rFonts w:ascii="Calibri" w:hAnsi="Calibri" w:cs="Arial"/>
        <w:b/>
        <w:sz w:val="20"/>
        <w:szCs w:val="20"/>
      </w:rPr>
      <w:tab/>
      <w:t xml:space="preserve">         </w:t>
    </w:r>
    <w:r w:rsidRPr="000D1609">
      <w:rPr>
        <w:rFonts w:ascii="Calibri" w:hAnsi="Calibri" w:cs="Arial"/>
        <w:b/>
        <w:sz w:val="20"/>
        <w:szCs w:val="20"/>
      </w:rPr>
      <w:t xml:space="preserve">Find us also in </w:t>
    </w:r>
    <w:hyperlink r:id="rId2" w:history="1">
      <w:r w:rsidRPr="000D1609">
        <w:rPr>
          <w:rStyle w:val="Hyperlink"/>
          <w:rFonts w:ascii="Calibri" w:hAnsi="Calibri" w:cs="Arial"/>
          <w:b/>
          <w:sz w:val="20"/>
          <w:szCs w:val="20"/>
        </w:rPr>
        <w:t>Facebook</w:t>
      </w:r>
    </w:hyperlink>
    <w:r w:rsidRPr="000D1609">
      <w:rPr>
        <w:rFonts w:ascii="Calibri" w:hAnsi="Calibri" w:cs="Arial"/>
        <w:b/>
        <w:sz w:val="20"/>
        <w:szCs w:val="20"/>
      </w:rPr>
      <w:t xml:space="preserve"> and </w:t>
    </w:r>
    <w:hyperlink r:id="rId3" w:anchor="!/aabangladesh" w:history="1">
      <w:r w:rsidRPr="000D1609">
        <w:rPr>
          <w:rStyle w:val="Hyperlink"/>
          <w:rFonts w:ascii="Calibri" w:hAnsi="Calibri" w:cs="Arial"/>
          <w:b/>
          <w:sz w:val="20"/>
          <w:szCs w:val="20"/>
        </w:rPr>
        <w:t>Twitter</w:t>
      </w:r>
    </w:hyperlink>
    <w:r w:rsidRPr="000D1609">
      <w:rPr>
        <w:rFonts w:ascii="Calibri" w:hAnsi="Calibri" w:cs="Arial"/>
        <w:b/>
        <w:sz w:val="20"/>
        <w:szCs w:val="20"/>
      </w:rPr>
      <w:t xml:space="preserve"> for regular updates!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FC0F6" w14:textId="77777777" w:rsidR="00DB1915" w:rsidRDefault="00DB1915" w:rsidP="00EF71C9">
      <w:pPr>
        <w:spacing w:after="0" w:line="240" w:lineRule="auto"/>
      </w:pPr>
      <w:r>
        <w:separator/>
      </w:r>
    </w:p>
  </w:footnote>
  <w:footnote w:type="continuationSeparator" w:id="0">
    <w:p w14:paraId="32184482" w14:textId="77777777" w:rsidR="00DB1915" w:rsidRDefault="00DB1915" w:rsidP="00EF7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FA1F2" w14:textId="77777777" w:rsidR="002413A5" w:rsidRDefault="002413A5" w:rsidP="00993579">
    <w:pPr>
      <w:pStyle w:val="Header"/>
      <w:tabs>
        <w:tab w:val="left" w:pos="6738"/>
        <w:tab w:val="right" w:pos="10620"/>
      </w:tabs>
    </w:pPr>
    <w:r>
      <w:rPr>
        <w:noProof/>
        <w:lang w:val="en-US"/>
      </w:rPr>
      <w:drawing>
        <wp:anchor distT="0" distB="0" distL="114300" distR="114300" simplePos="0" relativeHeight="251658240" behindDoc="0" locked="0" layoutInCell="1" allowOverlap="1" wp14:anchorId="27FAC0F3" wp14:editId="06E39337">
          <wp:simplePos x="0" y="0"/>
          <wp:positionH relativeFrom="column">
            <wp:posOffset>4878070</wp:posOffset>
          </wp:positionH>
          <wp:positionV relativeFrom="paragraph">
            <wp:posOffset>85091</wp:posOffset>
          </wp:positionV>
          <wp:extent cx="2009940" cy="419342"/>
          <wp:effectExtent l="0" t="0" r="0" b="0"/>
          <wp:wrapNone/>
          <wp:docPr id="4" name="Picture 1" descr="E:\Designer Hub\AAB - vectors created for AAB\0 logo!!!\AAB Brand\Logo\GIF\AA_Logotype100_RG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esigner Hub\AAB - vectors created for AAB\0 logo!!!\AAB Brand\Logo\GIF\AA_Logotype100_RGB.GIF"/>
                  <pic:cNvPicPr>
                    <a:picLocks noChangeAspect="1" noChangeArrowheads="1"/>
                  </pic:cNvPicPr>
                </pic:nvPicPr>
                <pic:blipFill>
                  <a:blip r:embed="rId1"/>
                  <a:srcRect/>
                  <a:stretch>
                    <a:fillRect/>
                  </a:stretch>
                </pic:blipFill>
                <pic:spPr bwMode="auto">
                  <a:xfrm>
                    <a:off x="0" y="0"/>
                    <a:ext cx="2024529" cy="42238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22B6A"/>
    <w:multiLevelType w:val="hybridMultilevel"/>
    <w:tmpl w:val="78942BC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135873"/>
    <w:multiLevelType w:val="hybridMultilevel"/>
    <w:tmpl w:val="E986765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485D09"/>
    <w:multiLevelType w:val="hybridMultilevel"/>
    <w:tmpl w:val="DC0663E2"/>
    <w:lvl w:ilvl="0" w:tplc="04090001">
      <w:start w:val="1"/>
      <w:numFmt w:val="bullet"/>
      <w:lvlText w:val=""/>
      <w:lvlJc w:val="left"/>
      <w:pPr>
        <w:ind w:left="1080" w:hanging="360"/>
      </w:pPr>
      <w:rPr>
        <w:rFonts w:ascii="Symbol" w:hAnsi="Symbol" w:hint="default"/>
        <w:color w:val="auto"/>
      </w:rPr>
    </w:lvl>
    <w:lvl w:ilvl="1" w:tplc="04090001">
      <w:start w:val="1"/>
      <w:numFmt w:val="bullet"/>
      <w:lvlText w:val=""/>
      <w:lvlJc w:val="left"/>
      <w:pPr>
        <w:ind w:left="1800" w:hanging="360"/>
      </w:pPr>
      <w:rPr>
        <w:rFonts w:ascii="Symbol" w:hAnsi="Symbol"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DB1EA6"/>
    <w:multiLevelType w:val="hybridMultilevel"/>
    <w:tmpl w:val="0C44CE6A"/>
    <w:lvl w:ilvl="0" w:tplc="04090005">
      <w:start w:val="1"/>
      <w:numFmt w:val="bullet"/>
      <w:lvlText w:val=""/>
      <w:lvlJc w:val="left"/>
      <w:pPr>
        <w:ind w:left="81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24620C2"/>
    <w:multiLevelType w:val="hybridMultilevel"/>
    <w:tmpl w:val="E4149790"/>
    <w:lvl w:ilvl="0" w:tplc="04090001">
      <w:start w:val="1"/>
      <w:numFmt w:val="bullet"/>
      <w:lvlText w:val=""/>
      <w:lvlJc w:val="left"/>
      <w:pPr>
        <w:ind w:left="1080" w:hanging="360"/>
      </w:pPr>
      <w:rPr>
        <w:rFonts w:ascii="Symbol" w:hAnsi="Symbol" w:hint="default"/>
        <w:color w:val="auto"/>
      </w:rPr>
    </w:lvl>
    <w:lvl w:ilvl="1" w:tplc="04090001">
      <w:start w:val="1"/>
      <w:numFmt w:val="bullet"/>
      <w:lvlText w:val=""/>
      <w:lvlJc w:val="left"/>
      <w:pPr>
        <w:ind w:left="1800" w:hanging="360"/>
      </w:pPr>
      <w:rPr>
        <w:rFonts w:ascii="Symbol" w:hAnsi="Symbol"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BE4D42"/>
    <w:multiLevelType w:val="hybridMultilevel"/>
    <w:tmpl w:val="21BEDE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A1B5F8C"/>
    <w:multiLevelType w:val="hybridMultilevel"/>
    <w:tmpl w:val="A61C28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2991111"/>
    <w:multiLevelType w:val="hybridMultilevel"/>
    <w:tmpl w:val="C74EA1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CE3C43"/>
    <w:multiLevelType w:val="hybridMultilevel"/>
    <w:tmpl w:val="367E11C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D8D3B66"/>
    <w:multiLevelType w:val="multilevel"/>
    <w:tmpl w:val="F050D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206DFD"/>
    <w:multiLevelType w:val="hybridMultilevel"/>
    <w:tmpl w:val="9B8A98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AFB6ADA"/>
    <w:multiLevelType w:val="hybridMultilevel"/>
    <w:tmpl w:val="F3C8D6F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20506461">
    <w:abstractNumId w:val="10"/>
  </w:num>
  <w:num w:numId="2" w16cid:durableId="615451842">
    <w:abstractNumId w:val="3"/>
  </w:num>
  <w:num w:numId="3" w16cid:durableId="1709144617">
    <w:abstractNumId w:val="6"/>
  </w:num>
  <w:num w:numId="4" w16cid:durableId="2089378218">
    <w:abstractNumId w:val="8"/>
  </w:num>
  <w:num w:numId="5" w16cid:durableId="1487940055">
    <w:abstractNumId w:val="11"/>
  </w:num>
  <w:num w:numId="6" w16cid:durableId="1616905411">
    <w:abstractNumId w:val="4"/>
  </w:num>
  <w:num w:numId="7" w16cid:durableId="1110974503">
    <w:abstractNumId w:val="2"/>
  </w:num>
  <w:num w:numId="8" w16cid:durableId="863059269">
    <w:abstractNumId w:val="1"/>
  </w:num>
  <w:num w:numId="9" w16cid:durableId="1317607376">
    <w:abstractNumId w:val="0"/>
  </w:num>
  <w:num w:numId="10" w16cid:durableId="762802442">
    <w:abstractNumId w:val="5"/>
  </w:num>
  <w:num w:numId="11" w16cid:durableId="1451704906">
    <w:abstractNumId w:val="7"/>
  </w:num>
  <w:num w:numId="12" w16cid:durableId="72406356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71C9"/>
    <w:rsid w:val="00026448"/>
    <w:rsid w:val="00030B1E"/>
    <w:rsid w:val="00032906"/>
    <w:rsid w:val="00033287"/>
    <w:rsid w:val="00060086"/>
    <w:rsid w:val="00067EDE"/>
    <w:rsid w:val="00073F0D"/>
    <w:rsid w:val="00076462"/>
    <w:rsid w:val="000874BD"/>
    <w:rsid w:val="00093048"/>
    <w:rsid w:val="000944F7"/>
    <w:rsid w:val="0009775E"/>
    <w:rsid w:val="000A4A5D"/>
    <w:rsid w:val="000A6813"/>
    <w:rsid w:val="000B4894"/>
    <w:rsid w:val="000D4FCD"/>
    <w:rsid w:val="000D7EB5"/>
    <w:rsid w:val="000E1896"/>
    <w:rsid w:val="000E2BBC"/>
    <w:rsid w:val="000E3E2E"/>
    <w:rsid w:val="000F1E0E"/>
    <w:rsid w:val="000F6BBC"/>
    <w:rsid w:val="000F7BE9"/>
    <w:rsid w:val="001100B1"/>
    <w:rsid w:val="00112B79"/>
    <w:rsid w:val="00116ECC"/>
    <w:rsid w:val="00123504"/>
    <w:rsid w:val="00123C61"/>
    <w:rsid w:val="00142A57"/>
    <w:rsid w:val="00146956"/>
    <w:rsid w:val="00147AE3"/>
    <w:rsid w:val="00152C7B"/>
    <w:rsid w:val="001551FC"/>
    <w:rsid w:val="00173EAD"/>
    <w:rsid w:val="00197A90"/>
    <w:rsid w:val="001A22CA"/>
    <w:rsid w:val="001B0399"/>
    <w:rsid w:val="001C14E0"/>
    <w:rsid w:val="001D0C3C"/>
    <w:rsid w:val="001E702B"/>
    <w:rsid w:val="002135EF"/>
    <w:rsid w:val="002220E0"/>
    <w:rsid w:val="002248E3"/>
    <w:rsid w:val="00225BA5"/>
    <w:rsid w:val="00230013"/>
    <w:rsid w:val="00231BFE"/>
    <w:rsid w:val="002413A5"/>
    <w:rsid w:val="00242317"/>
    <w:rsid w:val="00243524"/>
    <w:rsid w:val="0024414D"/>
    <w:rsid w:val="00250F4D"/>
    <w:rsid w:val="00267507"/>
    <w:rsid w:val="002724B6"/>
    <w:rsid w:val="00272CCB"/>
    <w:rsid w:val="00280BFE"/>
    <w:rsid w:val="002973C3"/>
    <w:rsid w:val="002A37AB"/>
    <w:rsid w:val="002A50F6"/>
    <w:rsid w:val="002B00EF"/>
    <w:rsid w:val="002B2676"/>
    <w:rsid w:val="002B3259"/>
    <w:rsid w:val="002B4B1B"/>
    <w:rsid w:val="002C27AA"/>
    <w:rsid w:val="002C2A88"/>
    <w:rsid w:val="002E1010"/>
    <w:rsid w:val="002E1D91"/>
    <w:rsid w:val="002E5F9E"/>
    <w:rsid w:val="002F1A06"/>
    <w:rsid w:val="00301198"/>
    <w:rsid w:val="00301C4D"/>
    <w:rsid w:val="00330915"/>
    <w:rsid w:val="00331DA9"/>
    <w:rsid w:val="003460B3"/>
    <w:rsid w:val="003572D5"/>
    <w:rsid w:val="00362F7F"/>
    <w:rsid w:val="00377E69"/>
    <w:rsid w:val="0038337E"/>
    <w:rsid w:val="00393F19"/>
    <w:rsid w:val="003A0D43"/>
    <w:rsid w:val="003B6B8E"/>
    <w:rsid w:val="003C0F33"/>
    <w:rsid w:val="003C728B"/>
    <w:rsid w:val="003D0B99"/>
    <w:rsid w:val="003D3A8C"/>
    <w:rsid w:val="003D6390"/>
    <w:rsid w:val="003E32D6"/>
    <w:rsid w:val="003E4BCB"/>
    <w:rsid w:val="003F4FF5"/>
    <w:rsid w:val="003F78A8"/>
    <w:rsid w:val="004019C0"/>
    <w:rsid w:val="00420E74"/>
    <w:rsid w:val="004306D0"/>
    <w:rsid w:val="00462F66"/>
    <w:rsid w:val="004756E6"/>
    <w:rsid w:val="00476221"/>
    <w:rsid w:val="00476AC3"/>
    <w:rsid w:val="00481DB3"/>
    <w:rsid w:val="004843DA"/>
    <w:rsid w:val="00491973"/>
    <w:rsid w:val="004A305A"/>
    <w:rsid w:val="004A597E"/>
    <w:rsid w:val="004B1BC4"/>
    <w:rsid w:val="004B48B1"/>
    <w:rsid w:val="004C28F4"/>
    <w:rsid w:val="004D5CD9"/>
    <w:rsid w:val="004E0C98"/>
    <w:rsid w:val="004F1617"/>
    <w:rsid w:val="004F6A46"/>
    <w:rsid w:val="0051414B"/>
    <w:rsid w:val="005218F8"/>
    <w:rsid w:val="00524B86"/>
    <w:rsid w:val="00526512"/>
    <w:rsid w:val="00530461"/>
    <w:rsid w:val="0053463C"/>
    <w:rsid w:val="005440E5"/>
    <w:rsid w:val="00546AB7"/>
    <w:rsid w:val="005548F7"/>
    <w:rsid w:val="005552FC"/>
    <w:rsid w:val="005711E4"/>
    <w:rsid w:val="005746EC"/>
    <w:rsid w:val="005842B2"/>
    <w:rsid w:val="00594BB8"/>
    <w:rsid w:val="005A02A3"/>
    <w:rsid w:val="005A0FAA"/>
    <w:rsid w:val="005A2FDC"/>
    <w:rsid w:val="005B1F18"/>
    <w:rsid w:val="005C0C52"/>
    <w:rsid w:val="005E7D0C"/>
    <w:rsid w:val="00623654"/>
    <w:rsid w:val="00627EE8"/>
    <w:rsid w:val="00632714"/>
    <w:rsid w:val="006335A5"/>
    <w:rsid w:val="00634D65"/>
    <w:rsid w:val="00636AF9"/>
    <w:rsid w:val="00642136"/>
    <w:rsid w:val="00661E54"/>
    <w:rsid w:val="00662BF7"/>
    <w:rsid w:val="006756FE"/>
    <w:rsid w:val="00690575"/>
    <w:rsid w:val="006937A1"/>
    <w:rsid w:val="00695952"/>
    <w:rsid w:val="006C232F"/>
    <w:rsid w:val="006C671F"/>
    <w:rsid w:val="006E642D"/>
    <w:rsid w:val="006F6405"/>
    <w:rsid w:val="00710C29"/>
    <w:rsid w:val="00731C8E"/>
    <w:rsid w:val="00732986"/>
    <w:rsid w:val="00733148"/>
    <w:rsid w:val="007410D6"/>
    <w:rsid w:val="0074205D"/>
    <w:rsid w:val="007525B5"/>
    <w:rsid w:val="00754F2B"/>
    <w:rsid w:val="007706AB"/>
    <w:rsid w:val="00786285"/>
    <w:rsid w:val="00786911"/>
    <w:rsid w:val="007957E1"/>
    <w:rsid w:val="007A02E8"/>
    <w:rsid w:val="007A379E"/>
    <w:rsid w:val="007B0D0A"/>
    <w:rsid w:val="007B0DBB"/>
    <w:rsid w:val="007B2567"/>
    <w:rsid w:val="007B2C3D"/>
    <w:rsid w:val="007B6575"/>
    <w:rsid w:val="007C537E"/>
    <w:rsid w:val="007C554A"/>
    <w:rsid w:val="007E1B82"/>
    <w:rsid w:val="007F170B"/>
    <w:rsid w:val="007F1A91"/>
    <w:rsid w:val="007F4809"/>
    <w:rsid w:val="008075D6"/>
    <w:rsid w:val="008137FF"/>
    <w:rsid w:val="008326A1"/>
    <w:rsid w:val="00832D8A"/>
    <w:rsid w:val="0083444F"/>
    <w:rsid w:val="0083669E"/>
    <w:rsid w:val="00840E84"/>
    <w:rsid w:val="00841986"/>
    <w:rsid w:val="008451B6"/>
    <w:rsid w:val="00853389"/>
    <w:rsid w:val="008557F9"/>
    <w:rsid w:val="0086259E"/>
    <w:rsid w:val="00864706"/>
    <w:rsid w:val="008658FC"/>
    <w:rsid w:val="008740D0"/>
    <w:rsid w:val="0088460D"/>
    <w:rsid w:val="0089731B"/>
    <w:rsid w:val="008A1E5D"/>
    <w:rsid w:val="008B1CBD"/>
    <w:rsid w:val="008C74C0"/>
    <w:rsid w:val="008E2DD2"/>
    <w:rsid w:val="009316F6"/>
    <w:rsid w:val="0093170F"/>
    <w:rsid w:val="00944517"/>
    <w:rsid w:val="009449E4"/>
    <w:rsid w:val="0096757A"/>
    <w:rsid w:val="00973A10"/>
    <w:rsid w:val="009765CE"/>
    <w:rsid w:val="009808D4"/>
    <w:rsid w:val="00980D49"/>
    <w:rsid w:val="00993579"/>
    <w:rsid w:val="0099612B"/>
    <w:rsid w:val="009A0574"/>
    <w:rsid w:val="009A4F2F"/>
    <w:rsid w:val="009B1C9D"/>
    <w:rsid w:val="009D2D25"/>
    <w:rsid w:val="009D2D8E"/>
    <w:rsid w:val="009D5992"/>
    <w:rsid w:val="009F6599"/>
    <w:rsid w:val="009F6FE1"/>
    <w:rsid w:val="00A02CA9"/>
    <w:rsid w:val="00A2176B"/>
    <w:rsid w:val="00A3311B"/>
    <w:rsid w:val="00A3332B"/>
    <w:rsid w:val="00A414C2"/>
    <w:rsid w:val="00A64AC6"/>
    <w:rsid w:val="00A71550"/>
    <w:rsid w:val="00A7172F"/>
    <w:rsid w:val="00A8174A"/>
    <w:rsid w:val="00A85820"/>
    <w:rsid w:val="00A86EAA"/>
    <w:rsid w:val="00AC0E90"/>
    <w:rsid w:val="00AD2E65"/>
    <w:rsid w:val="00AE0970"/>
    <w:rsid w:val="00AF1724"/>
    <w:rsid w:val="00AF46BB"/>
    <w:rsid w:val="00AF55D7"/>
    <w:rsid w:val="00B01FCF"/>
    <w:rsid w:val="00B03A62"/>
    <w:rsid w:val="00B04818"/>
    <w:rsid w:val="00B27880"/>
    <w:rsid w:val="00B60A42"/>
    <w:rsid w:val="00B62A20"/>
    <w:rsid w:val="00B7042B"/>
    <w:rsid w:val="00BA197B"/>
    <w:rsid w:val="00BA522E"/>
    <w:rsid w:val="00BB1452"/>
    <w:rsid w:val="00BB5BD5"/>
    <w:rsid w:val="00BB72B0"/>
    <w:rsid w:val="00BB7C3A"/>
    <w:rsid w:val="00BC1BBF"/>
    <w:rsid w:val="00BC1EF9"/>
    <w:rsid w:val="00BD61B4"/>
    <w:rsid w:val="00BE04EE"/>
    <w:rsid w:val="00C02261"/>
    <w:rsid w:val="00C11C91"/>
    <w:rsid w:val="00C25CA2"/>
    <w:rsid w:val="00C2663F"/>
    <w:rsid w:val="00C40AB2"/>
    <w:rsid w:val="00C47225"/>
    <w:rsid w:val="00C475BD"/>
    <w:rsid w:val="00C62579"/>
    <w:rsid w:val="00C63BEB"/>
    <w:rsid w:val="00C804A6"/>
    <w:rsid w:val="00C83150"/>
    <w:rsid w:val="00C9109B"/>
    <w:rsid w:val="00C91C60"/>
    <w:rsid w:val="00CA39CE"/>
    <w:rsid w:val="00CB3B71"/>
    <w:rsid w:val="00CB45B3"/>
    <w:rsid w:val="00CB6924"/>
    <w:rsid w:val="00CC3867"/>
    <w:rsid w:val="00CD4AA3"/>
    <w:rsid w:val="00CD5400"/>
    <w:rsid w:val="00CE7B77"/>
    <w:rsid w:val="00D05D97"/>
    <w:rsid w:val="00D10DFB"/>
    <w:rsid w:val="00D17279"/>
    <w:rsid w:val="00D33890"/>
    <w:rsid w:val="00D41DC1"/>
    <w:rsid w:val="00D44335"/>
    <w:rsid w:val="00D46150"/>
    <w:rsid w:val="00D70F7B"/>
    <w:rsid w:val="00D7297F"/>
    <w:rsid w:val="00D77F7E"/>
    <w:rsid w:val="00D92EF3"/>
    <w:rsid w:val="00DA086E"/>
    <w:rsid w:val="00DA210E"/>
    <w:rsid w:val="00DB123F"/>
    <w:rsid w:val="00DB1915"/>
    <w:rsid w:val="00DC2C8D"/>
    <w:rsid w:val="00DC2E4F"/>
    <w:rsid w:val="00DD121C"/>
    <w:rsid w:val="00DD18B1"/>
    <w:rsid w:val="00DD18F8"/>
    <w:rsid w:val="00DF1359"/>
    <w:rsid w:val="00DF2011"/>
    <w:rsid w:val="00E022F0"/>
    <w:rsid w:val="00E03C77"/>
    <w:rsid w:val="00E13C18"/>
    <w:rsid w:val="00E16DE0"/>
    <w:rsid w:val="00E26503"/>
    <w:rsid w:val="00E45723"/>
    <w:rsid w:val="00E458F9"/>
    <w:rsid w:val="00E50415"/>
    <w:rsid w:val="00E569DE"/>
    <w:rsid w:val="00E850D2"/>
    <w:rsid w:val="00E853C9"/>
    <w:rsid w:val="00E90106"/>
    <w:rsid w:val="00E93AA9"/>
    <w:rsid w:val="00EC2558"/>
    <w:rsid w:val="00ED2704"/>
    <w:rsid w:val="00ED35B0"/>
    <w:rsid w:val="00EE66DC"/>
    <w:rsid w:val="00EE69DB"/>
    <w:rsid w:val="00EF11EE"/>
    <w:rsid w:val="00EF71C9"/>
    <w:rsid w:val="00F12546"/>
    <w:rsid w:val="00F126A3"/>
    <w:rsid w:val="00F23CA9"/>
    <w:rsid w:val="00F33B21"/>
    <w:rsid w:val="00F35B84"/>
    <w:rsid w:val="00F37000"/>
    <w:rsid w:val="00F3732C"/>
    <w:rsid w:val="00F411C9"/>
    <w:rsid w:val="00F56886"/>
    <w:rsid w:val="00F56E51"/>
    <w:rsid w:val="00F6006E"/>
    <w:rsid w:val="00F60436"/>
    <w:rsid w:val="00F6059A"/>
    <w:rsid w:val="00F60A31"/>
    <w:rsid w:val="00F61A2C"/>
    <w:rsid w:val="00F65E3D"/>
    <w:rsid w:val="00F66B46"/>
    <w:rsid w:val="00F7585F"/>
    <w:rsid w:val="00F76988"/>
    <w:rsid w:val="00F807D3"/>
    <w:rsid w:val="00F84076"/>
    <w:rsid w:val="00FA1746"/>
    <w:rsid w:val="00FA704C"/>
    <w:rsid w:val="00FC0710"/>
    <w:rsid w:val="00FC581D"/>
    <w:rsid w:val="00FC5DC0"/>
    <w:rsid w:val="00FD1090"/>
    <w:rsid w:val="00FD2718"/>
    <w:rsid w:val="00FF18C1"/>
    <w:rsid w:val="00FF1C5C"/>
    <w:rsid w:val="00FF4EFC"/>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rules v:ext="edit">
        <o:r id="V:Rule1" type="connector" idref="#AutoShape 10"/>
      </o:rules>
    </o:shapelayout>
  </w:shapeDefaults>
  <w:decimalSymbol w:val="."/>
  <w:listSeparator w:val=","/>
  <w14:docId w14:val="73B7922B"/>
  <w15:docId w15:val="{9BB13ED4-90BB-4F7A-9F75-96BE2914F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BBC"/>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1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1C9"/>
  </w:style>
  <w:style w:type="paragraph" w:styleId="Footer">
    <w:name w:val="footer"/>
    <w:basedOn w:val="Normal"/>
    <w:link w:val="FooterChar"/>
    <w:uiPriority w:val="99"/>
    <w:unhideWhenUsed/>
    <w:rsid w:val="00EF71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1C9"/>
  </w:style>
  <w:style w:type="paragraph" w:styleId="BalloonText">
    <w:name w:val="Balloon Text"/>
    <w:basedOn w:val="Normal"/>
    <w:link w:val="BalloonTextChar"/>
    <w:uiPriority w:val="99"/>
    <w:semiHidden/>
    <w:unhideWhenUsed/>
    <w:rsid w:val="00EF71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1C9"/>
    <w:rPr>
      <w:rFonts w:ascii="Tahoma" w:hAnsi="Tahoma" w:cs="Tahoma"/>
      <w:sz w:val="16"/>
      <w:szCs w:val="16"/>
    </w:rPr>
  </w:style>
  <w:style w:type="paragraph" w:styleId="NoSpacing">
    <w:name w:val="No Spacing"/>
    <w:link w:val="NoSpacingChar"/>
    <w:uiPriority w:val="1"/>
    <w:qFormat/>
    <w:rsid w:val="005A0FAA"/>
    <w:pPr>
      <w:spacing w:after="0" w:line="240" w:lineRule="auto"/>
    </w:pPr>
  </w:style>
  <w:style w:type="paragraph" w:styleId="NormalWeb">
    <w:name w:val="Normal (Web)"/>
    <w:basedOn w:val="Normal"/>
    <w:uiPriority w:val="99"/>
    <w:unhideWhenUsed/>
    <w:rsid w:val="005A0FA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A0FAA"/>
    <w:pPr>
      <w:ind w:left="720"/>
      <w:contextualSpacing/>
    </w:pPr>
  </w:style>
  <w:style w:type="character" w:styleId="Hyperlink">
    <w:name w:val="Hyperlink"/>
    <w:basedOn w:val="DefaultParagraphFont"/>
    <w:unhideWhenUsed/>
    <w:rsid w:val="00BE04EE"/>
    <w:rPr>
      <w:color w:val="0000FF" w:themeColor="hyperlink"/>
      <w:u w:val="single"/>
    </w:rPr>
  </w:style>
  <w:style w:type="character" w:styleId="PageNumber">
    <w:name w:val="page number"/>
    <w:basedOn w:val="DefaultParagraphFont"/>
    <w:rsid w:val="007C537E"/>
  </w:style>
  <w:style w:type="paragraph" w:styleId="BodyTextIndent">
    <w:name w:val="Body Text Indent"/>
    <w:basedOn w:val="Normal"/>
    <w:link w:val="BodyTextIndentChar"/>
    <w:rsid w:val="00EF11EE"/>
    <w:pPr>
      <w:widowControl w:val="0"/>
      <w:spacing w:after="120" w:line="240" w:lineRule="auto"/>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EF11EE"/>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2F1A06"/>
    <w:pPr>
      <w:spacing w:after="120" w:line="480" w:lineRule="auto"/>
    </w:pPr>
  </w:style>
  <w:style w:type="character" w:customStyle="1" w:styleId="BodyText2Char">
    <w:name w:val="Body Text 2 Char"/>
    <w:basedOn w:val="DefaultParagraphFont"/>
    <w:link w:val="BodyText2"/>
    <w:uiPriority w:val="99"/>
    <w:semiHidden/>
    <w:rsid w:val="002F1A06"/>
    <w:rPr>
      <w:lang w:val="en-GB"/>
    </w:rPr>
  </w:style>
  <w:style w:type="paragraph" w:customStyle="1" w:styleId="Default">
    <w:name w:val="Default"/>
    <w:rsid w:val="00142A57"/>
    <w:pPr>
      <w:autoSpaceDE w:val="0"/>
      <w:autoSpaceDN w:val="0"/>
      <w:adjustRightInd w:val="0"/>
      <w:spacing w:after="0" w:line="240" w:lineRule="auto"/>
    </w:pPr>
    <w:rPr>
      <w:rFonts w:ascii="Calibri" w:eastAsia="Calibri" w:hAnsi="Calibri" w:cs="Calibri"/>
      <w:color w:val="000000"/>
      <w:sz w:val="24"/>
      <w:szCs w:val="24"/>
    </w:rPr>
  </w:style>
  <w:style w:type="character" w:customStyle="1" w:styleId="NoSpacingChar">
    <w:name w:val="No Spacing Char"/>
    <w:basedOn w:val="DefaultParagraphFont"/>
    <w:link w:val="NoSpacing"/>
    <w:uiPriority w:val="1"/>
    <w:rsid w:val="00C47225"/>
  </w:style>
  <w:style w:type="paragraph" w:styleId="BodyText3">
    <w:name w:val="Body Text 3"/>
    <w:basedOn w:val="Normal"/>
    <w:link w:val="BodyText3Char"/>
    <w:uiPriority w:val="99"/>
    <w:semiHidden/>
    <w:unhideWhenUsed/>
    <w:rsid w:val="005A02A3"/>
    <w:pPr>
      <w:spacing w:after="120"/>
    </w:pPr>
    <w:rPr>
      <w:sz w:val="16"/>
      <w:szCs w:val="16"/>
    </w:rPr>
  </w:style>
  <w:style w:type="character" w:customStyle="1" w:styleId="BodyText3Char">
    <w:name w:val="Body Text 3 Char"/>
    <w:basedOn w:val="DefaultParagraphFont"/>
    <w:link w:val="BodyText3"/>
    <w:uiPriority w:val="99"/>
    <w:semiHidden/>
    <w:rsid w:val="005A02A3"/>
    <w:rPr>
      <w:sz w:val="16"/>
      <w:szCs w:val="16"/>
      <w:lang w:val="en-GB"/>
    </w:rPr>
  </w:style>
  <w:style w:type="character" w:styleId="FollowedHyperlink">
    <w:name w:val="FollowedHyperlink"/>
    <w:basedOn w:val="DefaultParagraphFont"/>
    <w:uiPriority w:val="99"/>
    <w:semiHidden/>
    <w:unhideWhenUsed/>
    <w:rsid w:val="00F23CA9"/>
    <w:rPr>
      <w:color w:val="800080" w:themeColor="followedHyperlink"/>
      <w:u w:val="single"/>
    </w:rPr>
  </w:style>
  <w:style w:type="character" w:styleId="Strong">
    <w:name w:val="Strong"/>
    <w:basedOn w:val="DefaultParagraphFont"/>
    <w:uiPriority w:val="22"/>
    <w:qFormat/>
    <w:rsid w:val="000A6813"/>
    <w:rPr>
      <w:b/>
      <w:bCs/>
    </w:rPr>
  </w:style>
  <w:style w:type="character" w:styleId="CommentReference">
    <w:name w:val="annotation reference"/>
    <w:basedOn w:val="DefaultParagraphFont"/>
    <w:uiPriority w:val="99"/>
    <w:semiHidden/>
    <w:unhideWhenUsed/>
    <w:rsid w:val="0099612B"/>
    <w:rPr>
      <w:sz w:val="16"/>
      <w:szCs w:val="16"/>
    </w:rPr>
  </w:style>
  <w:style w:type="paragraph" w:styleId="CommentText">
    <w:name w:val="annotation text"/>
    <w:basedOn w:val="Normal"/>
    <w:link w:val="CommentTextChar"/>
    <w:uiPriority w:val="99"/>
    <w:unhideWhenUsed/>
    <w:rsid w:val="0099612B"/>
    <w:pPr>
      <w:spacing w:line="240" w:lineRule="auto"/>
    </w:pPr>
    <w:rPr>
      <w:sz w:val="20"/>
      <w:szCs w:val="20"/>
    </w:rPr>
  </w:style>
  <w:style w:type="character" w:customStyle="1" w:styleId="CommentTextChar">
    <w:name w:val="Comment Text Char"/>
    <w:basedOn w:val="DefaultParagraphFont"/>
    <w:link w:val="CommentText"/>
    <w:uiPriority w:val="99"/>
    <w:rsid w:val="0099612B"/>
    <w:rPr>
      <w:sz w:val="20"/>
      <w:szCs w:val="20"/>
      <w:lang w:val="en-GB"/>
    </w:rPr>
  </w:style>
  <w:style w:type="paragraph" w:styleId="CommentSubject">
    <w:name w:val="annotation subject"/>
    <w:basedOn w:val="CommentText"/>
    <w:next w:val="CommentText"/>
    <w:link w:val="CommentSubjectChar"/>
    <w:uiPriority w:val="99"/>
    <w:semiHidden/>
    <w:unhideWhenUsed/>
    <w:rsid w:val="0099612B"/>
    <w:rPr>
      <w:b/>
      <w:bCs/>
    </w:rPr>
  </w:style>
  <w:style w:type="character" w:customStyle="1" w:styleId="CommentSubjectChar">
    <w:name w:val="Comment Subject Char"/>
    <w:basedOn w:val="CommentTextChar"/>
    <w:link w:val="CommentSubject"/>
    <w:uiPriority w:val="99"/>
    <w:semiHidden/>
    <w:rsid w:val="0099612B"/>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29707">
      <w:bodyDiv w:val="1"/>
      <w:marLeft w:val="0"/>
      <w:marRight w:val="0"/>
      <w:marTop w:val="0"/>
      <w:marBottom w:val="0"/>
      <w:divBdr>
        <w:top w:val="none" w:sz="0" w:space="0" w:color="auto"/>
        <w:left w:val="none" w:sz="0" w:space="0" w:color="auto"/>
        <w:bottom w:val="none" w:sz="0" w:space="0" w:color="auto"/>
        <w:right w:val="none" w:sz="0" w:space="0" w:color="auto"/>
      </w:divBdr>
    </w:div>
    <w:div w:id="574364155">
      <w:bodyDiv w:val="1"/>
      <w:marLeft w:val="0"/>
      <w:marRight w:val="0"/>
      <w:marTop w:val="0"/>
      <w:marBottom w:val="0"/>
      <w:divBdr>
        <w:top w:val="none" w:sz="0" w:space="0" w:color="auto"/>
        <w:left w:val="none" w:sz="0" w:space="0" w:color="auto"/>
        <w:bottom w:val="none" w:sz="0" w:space="0" w:color="auto"/>
        <w:right w:val="none" w:sz="0" w:space="0" w:color="auto"/>
      </w:divBdr>
    </w:div>
    <w:div w:id="1122187390">
      <w:bodyDiv w:val="1"/>
      <w:marLeft w:val="0"/>
      <w:marRight w:val="0"/>
      <w:marTop w:val="0"/>
      <w:marBottom w:val="0"/>
      <w:divBdr>
        <w:top w:val="none" w:sz="0" w:space="0" w:color="auto"/>
        <w:left w:val="none" w:sz="0" w:space="0" w:color="auto"/>
        <w:bottom w:val="none" w:sz="0" w:space="0" w:color="auto"/>
        <w:right w:val="none" w:sz="0" w:space="0" w:color="auto"/>
      </w:divBdr>
    </w:div>
    <w:div w:id="1186213689">
      <w:bodyDiv w:val="1"/>
      <w:marLeft w:val="0"/>
      <w:marRight w:val="0"/>
      <w:marTop w:val="0"/>
      <w:marBottom w:val="0"/>
      <w:divBdr>
        <w:top w:val="none" w:sz="0" w:space="0" w:color="auto"/>
        <w:left w:val="none" w:sz="0" w:space="0" w:color="auto"/>
        <w:bottom w:val="none" w:sz="0" w:space="0" w:color="auto"/>
        <w:right w:val="none" w:sz="0" w:space="0" w:color="auto"/>
      </w:divBdr>
    </w:div>
    <w:div w:id="1357582791">
      <w:bodyDiv w:val="1"/>
      <w:marLeft w:val="0"/>
      <w:marRight w:val="0"/>
      <w:marTop w:val="0"/>
      <w:marBottom w:val="0"/>
      <w:divBdr>
        <w:top w:val="none" w:sz="0" w:space="0" w:color="auto"/>
        <w:left w:val="none" w:sz="0" w:space="0" w:color="auto"/>
        <w:bottom w:val="none" w:sz="0" w:space="0" w:color="auto"/>
        <w:right w:val="none" w:sz="0" w:space="0" w:color="auto"/>
      </w:divBdr>
    </w:div>
    <w:div w:id="1483616091">
      <w:bodyDiv w:val="1"/>
      <w:marLeft w:val="0"/>
      <w:marRight w:val="0"/>
      <w:marTop w:val="0"/>
      <w:marBottom w:val="0"/>
      <w:divBdr>
        <w:top w:val="none" w:sz="0" w:space="0" w:color="auto"/>
        <w:left w:val="none" w:sz="0" w:space="0" w:color="auto"/>
        <w:bottom w:val="none" w:sz="0" w:space="0" w:color="auto"/>
        <w:right w:val="none" w:sz="0" w:space="0" w:color="auto"/>
      </w:divBdr>
    </w:div>
    <w:div w:id="1512063133">
      <w:bodyDiv w:val="1"/>
      <w:marLeft w:val="0"/>
      <w:marRight w:val="0"/>
      <w:marTop w:val="0"/>
      <w:marBottom w:val="0"/>
      <w:divBdr>
        <w:top w:val="none" w:sz="0" w:space="0" w:color="auto"/>
        <w:left w:val="none" w:sz="0" w:space="0" w:color="auto"/>
        <w:bottom w:val="none" w:sz="0" w:space="0" w:color="auto"/>
        <w:right w:val="none" w:sz="0" w:space="0" w:color="auto"/>
      </w:divBdr>
      <w:divsChild>
        <w:div w:id="1979996213">
          <w:marLeft w:val="0"/>
          <w:marRight w:val="0"/>
          <w:marTop w:val="343"/>
          <w:marBottom w:val="0"/>
          <w:divBdr>
            <w:top w:val="none" w:sz="0" w:space="0" w:color="auto"/>
            <w:left w:val="none" w:sz="0" w:space="0" w:color="auto"/>
            <w:bottom w:val="none" w:sz="0" w:space="0" w:color="auto"/>
            <w:right w:val="none" w:sz="0" w:space="0" w:color="auto"/>
          </w:divBdr>
          <w:divsChild>
            <w:div w:id="165826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591499">
      <w:bodyDiv w:val="1"/>
      <w:marLeft w:val="0"/>
      <w:marRight w:val="0"/>
      <w:marTop w:val="0"/>
      <w:marBottom w:val="0"/>
      <w:divBdr>
        <w:top w:val="none" w:sz="0" w:space="0" w:color="auto"/>
        <w:left w:val="none" w:sz="0" w:space="0" w:color="auto"/>
        <w:bottom w:val="none" w:sz="0" w:space="0" w:color="auto"/>
        <w:right w:val="none" w:sz="0" w:space="0" w:color="auto"/>
      </w:divBdr>
    </w:div>
    <w:div w:id="1636182156">
      <w:bodyDiv w:val="1"/>
      <w:marLeft w:val="0"/>
      <w:marRight w:val="0"/>
      <w:marTop w:val="0"/>
      <w:marBottom w:val="0"/>
      <w:divBdr>
        <w:top w:val="none" w:sz="0" w:space="0" w:color="auto"/>
        <w:left w:val="none" w:sz="0" w:space="0" w:color="auto"/>
        <w:bottom w:val="none" w:sz="0" w:space="0" w:color="auto"/>
        <w:right w:val="none" w:sz="0" w:space="0" w:color="auto"/>
      </w:divBdr>
    </w:div>
    <w:div w:id="1696536466">
      <w:bodyDiv w:val="1"/>
      <w:marLeft w:val="0"/>
      <w:marRight w:val="0"/>
      <w:marTop w:val="0"/>
      <w:marBottom w:val="0"/>
      <w:divBdr>
        <w:top w:val="none" w:sz="0" w:space="0" w:color="auto"/>
        <w:left w:val="none" w:sz="0" w:space="0" w:color="auto"/>
        <w:bottom w:val="none" w:sz="0" w:space="0" w:color="auto"/>
        <w:right w:val="none" w:sz="0" w:space="0" w:color="auto"/>
      </w:divBdr>
    </w:div>
    <w:div w:id="196884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obs.actionaidbd.org/log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twitter.com/" TargetMode="External"/><Relationship Id="rId2" Type="http://schemas.openxmlformats.org/officeDocument/2006/relationships/hyperlink" Target="http://www.facebook.com/actionaidbangladesh" TargetMode="External"/><Relationship Id="rId1" Type="http://schemas.openxmlformats.org/officeDocument/2006/relationships/hyperlink" Target="http://www.actionaid.org/Banglades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D1948-5340-4D83-947C-67CD7801D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1475</TotalTime>
  <Pages>4</Pages>
  <Words>1642</Words>
  <Characters>9361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Shariar.Choudhury</dc:creator>
  <cp:lastModifiedBy>Pallab Kumar Basak</cp:lastModifiedBy>
  <cp:revision>111</cp:revision>
  <cp:lastPrinted>2024-01-14T12:01:00Z</cp:lastPrinted>
  <dcterms:created xsi:type="dcterms:W3CDTF">2013-12-23T06:35:00Z</dcterms:created>
  <dcterms:modified xsi:type="dcterms:W3CDTF">2025-01-06T11:34:00Z</dcterms:modified>
</cp:coreProperties>
</file>